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D7" w:rsidRDefault="000F27D7">
      <w:pPr>
        <w:spacing w:line="131" w:lineRule="exact"/>
        <w:rPr>
          <w:sz w:val="11"/>
          <w:szCs w:val="11"/>
        </w:rPr>
      </w:pPr>
    </w:p>
    <w:p w:rsidR="000F27D7" w:rsidRPr="00B849AF" w:rsidRDefault="000F27D7" w:rsidP="00B849AF">
      <w:pPr>
        <w:pStyle w:val="31"/>
        <w:shd w:val="clear" w:color="auto" w:fill="auto"/>
        <w:spacing w:line="240" w:lineRule="auto"/>
        <w:jc w:val="center"/>
        <w:rPr>
          <w:rFonts w:cs="Courier New"/>
          <w:color w:val="auto"/>
          <w:sz w:val="28"/>
          <w:szCs w:val="28"/>
        </w:rPr>
      </w:pPr>
      <w:r w:rsidRPr="00B849AF">
        <w:rPr>
          <w:rStyle w:val="30"/>
          <w:b/>
          <w:bCs/>
          <w:sz w:val="28"/>
          <w:szCs w:val="28"/>
        </w:rPr>
        <w:t>ПАСПОРТ</w:t>
      </w:r>
    </w:p>
    <w:p w:rsidR="000F27D7" w:rsidRDefault="000F27D7" w:rsidP="00B849AF">
      <w:pPr>
        <w:pStyle w:val="31"/>
        <w:shd w:val="clear" w:color="auto" w:fill="auto"/>
        <w:spacing w:line="240" w:lineRule="auto"/>
        <w:jc w:val="center"/>
        <w:rPr>
          <w:rStyle w:val="30"/>
          <w:rFonts w:cs="Courier New"/>
          <w:b/>
          <w:bCs/>
          <w:sz w:val="28"/>
          <w:szCs w:val="28"/>
        </w:rPr>
      </w:pPr>
      <w:r w:rsidRPr="00B849AF">
        <w:rPr>
          <w:rStyle w:val="30"/>
          <w:b/>
          <w:bCs/>
          <w:sz w:val="28"/>
          <w:szCs w:val="28"/>
        </w:rPr>
        <w:t>музейного образования системы МЧС России</w:t>
      </w:r>
    </w:p>
    <w:p w:rsidR="000F27D7" w:rsidRPr="00B849AF" w:rsidRDefault="000F27D7" w:rsidP="00B849AF">
      <w:pPr>
        <w:pStyle w:val="31"/>
        <w:shd w:val="clear" w:color="auto" w:fill="auto"/>
        <w:spacing w:line="240" w:lineRule="auto"/>
        <w:jc w:val="center"/>
        <w:rPr>
          <w:rFonts w:cs="Courier New"/>
          <w:color w:val="auto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Регион </w:t>
      </w:r>
      <w:r w:rsidRPr="003C0467">
        <w:rPr>
          <w:rStyle w:val="20"/>
          <w:i/>
          <w:iCs/>
          <w:sz w:val="28"/>
          <w:szCs w:val="28"/>
          <w:u w:val="single"/>
        </w:rPr>
        <w:t>Центральный региональный центр</w:t>
      </w:r>
    </w:p>
    <w:p w:rsidR="000F27D7" w:rsidRPr="00BB263D" w:rsidRDefault="000F27D7" w:rsidP="00C978BA">
      <w:pPr>
        <w:pStyle w:val="21"/>
        <w:shd w:val="clear" w:color="auto" w:fill="auto"/>
        <w:tabs>
          <w:tab w:val="left" w:leader="underscore" w:pos="3664"/>
          <w:tab w:val="left" w:leader="underscore" w:pos="3979"/>
        </w:tabs>
        <w:spacing w:before="0" w:after="0" w:line="240" w:lineRule="auto"/>
        <w:rPr>
          <w:rStyle w:val="20"/>
          <w:rFonts w:cs="Courier New"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 xml:space="preserve">Город </w:t>
      </w:r>
      <w:r w:rsidRPr="003C0467">
        <w:rPr>
          <w:rStyle w:val="20"/>
          <w:i/>
          <w:iCs/>
          <w:sz w:val="28"/>
          <w:szCs w:val="28"/>
          <w:u w:val="single"/>
        </w:rPr>
        <w:t>Ор</w:t>
      </w:r>
      <w:r>
        <w:rPr>
          <w:rStyle w:val="20"/>
          <w:i/>
          <w:iCs/>
          <w:sz w:val="28"/>
          <w:szCs w:val="28"/>
          <w:u w:val="single"/>
        </w:rPr>
        <w:t>ё</w:t>
      </w:r>
      <w:r w:rsidRPr="003C0467">
        <w:rPr>
          <w:rStyle w:val="20"/>
          <w:i/>
          <w:iCs/>
          <w:sz w:val="28"/>
          <w:szCs w:val="28"/>
          <w:u w:val="single"/>
        </w:rPr>
        <w:t>л</w:t>
      </w:r>
    </w:p>
    <w:p w:rsidR="000F27D7" w:rsidRPr="00D25AB4" w:rsidRDefault="000F27D7" w:rsidP="00C978BA">
      <w:pPr>
        <w:pStyle w:val="21"/>
        <w:shd w:val="clear" w:color="auto" w:fill="auto"/>
        <w:tabs>
          <w:tab w:val="left" w:leader="underscore" w:pos="3664"/>
          <w:tab w:val="left" w:leader="underscore" w:pos="3979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 xml:space="preserve">Наименование музейного образования </w:t>
      </w:r>
      <w:r w:rsidRPr="00D25AB4">
        <w:rPr>
          <w:i/>
          <w:iCs/>
          <w:sz w:val="28"/>
          <w:szCs w:val="28"/>
          <w:u w:val="single"/>
        </w:rPr>
        <w:t>Музей «Истории МПВО – ГО – РСЧС Орловской области»</w:t>
      </w:r>
    </w:p>
    <w:p w:rsidR="000F27D7" w:rsidRDefault="000F27D7" w:rsidP="00650821">
      <w:pPr>
        <w:pStyle w:val="21"/>
        <w:shd w:val="clear" w:color="auto" w:fill="auto"/>
        <w:spacing w:before="0" w:after="0" w:line="240" w:lineRule="auto"/>
        <w:rPr>
          <w:rStyle w:val="20"/>
          <w:rFonts w:cs="Courier New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Вышестоящее структурное подразделение МЧС России </w:t>
      </w:r>
    </w:p>
    <w:p w:rsidR="000F27D7" w:rsidRPr="00D25AB4" w:rsidRDefault="000F27D7" w:rsidP="00650821">
      <w:pPr>
        <w:pStyle w:val="21"/>
        <w:shd w:val="clear" w:color="auto" w:fill="auto"/>
        <w:spacing w:before="0" w:after="0" w:line="240" w:lineRule="auto"/>
        <w:rPr>
          <w:rStyle w:val="20"/>
          <w:rFonts w:cs="Courier New"/>
          <w:sz w:val="28"/>
          <w:szCs w:val="28"/>
          <w:u w:val="single"/>
        </w:rPr>
      </w:pPr>
      <w:r w:rsidRPr="00D25AB4">
        <w:rPr>
          <w:i/>
          <w:iCs/>
          <w:sz w:val="28"/>
          <w:szCs w:val="28"/>
          <w:u w:val="single"/>
        </w:rPr>
        <w:t xml:space="preserve">Главное управление МЧС России по Орловской области </w:t>
      </w: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Адрес</w:t>
      </w:r>
    </w:p>
    <w:p w:rsidR="000F27D7" w:rsidRPr="00BB263D" w:rsidRDefault="000F27D7" w:rsidP="00BB263D">
      <w:pPr>
        <w:pStyle w:val="21"/>
        <w:shd w:val="clear" w:color="auto" w:fill="auto"/>
        <w:tabs>
          <w:tab w:val="left" w:leader="underscore" w:pos="2119"/>
          <w:tab w:val="left" w:leader="underscore" w:pos="5192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Индекс</w:t>
      </w:r>
      <w:r>
        <w:rPr>
          <w:rStyle w:val="20"/>
          <w:sz w:val="28"/>
          <w:szCs w:val="28"/>
        </w:rPr>
        <w:t xml:space="preserve">  </w:t>
      </w:r>
      <w:r w:rsidRPr="00D25AB4">
        <w:rPr>
          <w:rStyle w:val="20"/>
          <w:i/>
          <w:iCs/>
          <w:sz w:val="28"/>
          <w:szCs w:val="28"/>
          <w:u w:val="single"/>
        </w:rPr>
        <w:t>302028</w:t>
      </w:r>
      <w:r>
        <w:rPr>
          <w:rStyle w:val="20"/>
          <w:sz w:val="28"/>
          <w:szCs w:val="28"/>
        </w:rPr>
        <w:t xml:space="preserve">  </w:t>
      </w:r>
      <w:r w:rsidRPr="00B849AF">
        <w:rPr>
          <w:rStyle w:val="20"/>
          <w:sz w:val="28"/>
          <w:szCs w:val="28"/>
        </w:rPr>
        <w:t>город</w:t>
      </w:r>
      <w:r>
        <w:rPr>
          <w:rStyle w:val="20"/>
          <w:sz w:val="28"/>
          <w:szCs w:val="28"/>
        </w:rPr>
        <w:t xml:space="preserve">  </w:t>
      </w:r>
      <w:r w:rsidRPr="00D25AB4">
        <w:rPr>
          <w:rStyle w:val="20"/>
          <w:i/>
          <w:iCs/>
          <w:sz w:val="28"/>
          <w:szCs w:val="28"/>
          <w:u w:val="single"/>
        </w:rPr>
        <w:t>Ор</w:t>
      </w:r>
      <w:r>
        <w:rPr>
          <w:rStyle w:val="20"/>
          <w:i/>
          <w:iCs/>
          <w:sz w:val="28"/>
          <w:szCs w:val="28"/>
          <w:u w:val="single"/>
        </w:rPr>
        <w:t>ё</w:t>
      </w:r>
      <w:r w:rsidRPr="00D25AB4">
        <w:rPr>
          <w:rStyle w:val="20"/>
          <w:i/>
          <w:iCs/>
          <w:sz w:val="28"/>
          <w:szCs w:val="28"/>
          <w:u w:val="single"/>
        </w:rPr>
        <w:t>л</w:t>
      </w:r>
      <w:r>
        <w:rPr>
          <w:rStyle w:val="20"/>
          <w:sz w:val="28"/>
          <w:szCs w:val="28"/>
        </w:rPr>
        <w:t xml:space="preserve">  </w:t>
      </w:r>
      <w:r w:rsidRPr="00B849AF">
        <w:rPr>
          <w:rStyle w:val="20"/>
          <w:sz w:val="28"/>
          <w:szCs w:val="28"/>
        </w:rPr>
        <w:t>улица</w:t>
      </w:r>
      <w:r>
        <w:rPr>
          <w:rStyle w:val="20"/>
          <w:sz w:val="28"/>
          <w:szCs w:val="28"/>
        </w:rPr>
        <w:t xml:space="preserve">  </w:t>
      </w:r>
      <w:r w:rsidRPr="00D25AB4">
        <w:rPr>
          <w:rStyle w:val="20"/>
          <w:i/>
          <w:iCs/>
          <w:sz w:val="28"/>
          <w:szCs w:val="28"/>
          <w:u w:val="single"/>
        </w:rPr>
        <w:t>Сурена Шаумяна</w:t>
      </w:r>
      <w:r w:rsidRPr="00BB263D">
        <w:rPr>
          <w:color w:val="auto"/>
          <w:sz w:val="28"/>
          <w:szCs w:val="28"/>
        </w:rPr>
        <w:t xml:space="preserve">  </w:t>
      </w:r>
      <w:r>
        <w:rPr>
          <w:rStyle w:val="20"/>
          <w:sz w:val="28"/>
          <w:szCs w:val="28"/>
        </w:rPr>
        <w:t>д</w:t>
      </w:r>
      <w:r w:rsidRPr="00B849AF">
        <w:rPr>
          <w:rStyle w:val="20"/>
          <w:sz w:val="28"/>
          <w:szCs w:val="28"/>
        </w:rPr>
        <w:t>ом</w:t>
      </w:r>
      <w:r>
        <w:rPr>
          <w:rStyle w:val="20"/>
          <w:sz w:val="28"/>
          <w:szCs w:val="28"/>
        </w:rPr>
        <w:t xml:space="preserve"> </w:t>
      </w:r>
      <w:r w:rsidRPr="00BB263D">
        <w:rPr>
          <w:rStyle w:val="20"/>
          <w:sz w:val="28"/>
          <w:szCs w:val="28"/>
          <w:u w:val="single"/>
        </w:rPr>
        <w:t xml:space="preserve"> </w:t>
      </w:r>
      <w:r w:rsidRPr="00D25AB4">
        <w:rPr>
          <w:rStyle w:val="26"/>
          <w:i/>
          <w:iCs/>
          <w:sz w:val="28"/>
          <w:szCs w:val="28"/>
          <w:u w:val="single"/>
        </w:rPr>
        <w:t>33</w:t>
      </w:r>
      <w:r w:rsidRPr="00B849AF">
        <w:rPr>
          <w:rStyle w:val="26"/>
          <w:sz w:val="28"/>
          <w:szCs w:val="28"/>
        </w:rPr>
        <w:t xml:space="preserve"> </w:t>
      </w:r>
      <w:r w:rsidRPr="00B849AF">
        <w:rPr>
          <w:rStyle w:val="20"/>
          <w:sz w:val="28"/>
          <w:szCs w:val="28"/>
        </w:rPr>
        <w:t xml:space="preserve">корпус </w:t>
      </w:r>
      <w:r w:rsidRPr="00B849AF">
        <w:rPr>
          <w:rStyle w:val="26"/>
          <w:rFonts w:cs="Courier New"/>
          <w:sz w:val="28"/>
          <w:szCs w:val="28"/>
        </w:rPr>
        <w:tab/>
      </w:r>
      <w:r>
        <w:rPr>
          <w:rStyle w:val="26"/>
          <w:sz w:val="28"/>
          <w:szCs w:val="28"/>
        </w:rPr>
        <w:t>___</w:t>
      </w:r>
    </w:p>
    <w:p w:rsidR="000F27D7" w:rsidRPr="00BB263D" w:rsidRDefault="000F27D7" w:rsidP="00650821">
      <w:pPr>
        <w:pStyle w:val="21"/>
        <w:shd w:val="clear" w:color="auto" w:fill="auto"/>
        <w:tabs>
          <w:tab w:val="left" w:leader="underscore" w:pos="3664"/>
          <w:tab w:val="left" w:leader="underscore" w:pos="6288"/>
          <w:tab w:val="left" w:leader="underscore" w:pos="6421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Электронная почта</w:t>
      </w:r>
      <w:r w:rsidRPr="00BB263D">
        <w:rPr>
          <w:rStyle w:val="25"/>
          <w:sz w:val="28"/>
          <w:szCs w:val="28"/>
        </w:rPr>
        <w:t xml:space="preserve">   </w:t>
      </w:r>
      <w:r w:rsidRPr="00BB263D">
        <w:rPr>
          <w:rStyle w:val="25"/>
          <w:sz w:val="28"/>
          <w:szCs w:val="28"/>
          <w:u w:val="single"/>
          <w:lang w:val="en-US"/>
        </w:rPr>
        <w:t>ogoudpoumc</w:t>
      </w:r>
      <w:r w:rsidRPr="00BB263D">
        <w:rPr>
          <w:rStyle w:val="25"/>
          <w:sz w:val="28"/>
          <w:szCs w:val="28"/>
          <w:u w:val="single"/>
        </w:rPr>
        <w:t>@</w:t>
      </w:r>
      <w:r w:rsidRPr="00BB263D">
        <w:rPr>
          <w:rStyle w:val="25"/>
          <w:sz w:val="28"/>
          <w:szCs w:val="28"/>
          <w:u w:val="single"/>
          <w:lang w:val="en-US"/>
        </w:rPr>
        <w:t>mail</w:t>
      </w:r>
      <w:r w:rsidRPr="00BB263D">
        <w:rPr>
          <w:rStyle w:val="25"/>
          <w:sz w:val="28"/>
          <w:szCs w:val="28"/>
          <w:u w:val="single"/>
        </w:rPr>
        <w:t>.</w:t>
      </w:r>
      <w:r w:rsidRPr="00BB263D">
        <w:rPr>
          <w:rStyle w:val="25"/>
          <w:sz w:val="28"/>
          <w:szCs w:val="28"/>
          <w:u w:val="single"/>
          <w:lang w:val="en-US"/>
        </w:rPr>
        <w:t>ru</w:t>
      </w:r>
    </w:p>
    <w:p w:rsidR="000F27D7" w:rsidRPr="009253E2" w:rsidRDefault="000F27D7" w:rsidP="00650821">
      <w:pPr>
        <w:pStyle w:val="21"/>
        <w:shd w:val="clear" w:color="auto" w:fill="auto"/>
        <w:tabs>
          <w:tab w:val="left" w:leader="underscore" w:pos="2119"/>
          <w:tab w:val="left" w:leader="underscore" w:pos="2211"/>
          <w:tab w:val="left" w:leader="underscore" w:pos="5192"/>
          <w:tab w:val="left" w:leader="underscore" w:pos="5245"/>
          <w:tab w:val="left" w:leader="underscore" w:pos="6854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Телефон</w:t>
      </w:r>
      <w:r w:rsidRPr="009253E2">
        <w:rPr>
          <w:rStyle w:val="26"/>
          <w:sz w:val="28"/>
          <w:szCs w:val="28"/>
        </w:rPr>
        <w:t xml:space="preserve">   </w:t>
      </w:r>
      <w:r w:rsidRPr="009253E2">
        <w:rPr>
          <w:rStyle w:val="26"/>
          <w:i/>
          <w:iCs/>
          <w:sz w:val="28"/>
          <w:szCs w:val="28"/>
          <w:u w:val="single"/>
        </w:rPr>
        <w:t>8(4862) 76-37-36</w:t>
      </w:r>
    </w:p>
    <w:p w:rsidR="000F27D7" w:rsidRPr="009253E2" w:rsidRDefault="000F27D7" w:rsidP="00650821">
      <w:pPr>
        <w:pStyle w:val="21"/>
        <w:shd w:val="clear" w:color="auto" w:fill="auto"/>
        <w:tabs>
          <w:tab w:val="left" w:leader="underscore" w:pos="7917"/>
        </w:tabs>
        <w:spacing w:before="0" w:after="0" w:line="240" w:lineRule="auto"/>
        <w:rPr>
          <w:rStyle w:val="20"/>
          <w:rFonts w:cs="Courier New"/>
          <w:sz w:val="28"/>
          <w:szCs w:val="28"/>
        </w:rPr>
      </w:pPr>
      <w:r w:rsidRPr="00B849AF">
        <w:rPr>
          <w:rStyle w:val="20"/>
          <w:sz w:val="28"/>
          <w:szCs w:val="28"/>
        </w:rPr>
        <w:t>Сайт музея или страница на сайте вышестоящей организации</w:t>
      </w:r>
      <w:r>
        <w:rPr>
          <w:rStyle w:val="20"/>
          <w:sz w:val="28"/>
          <w:szCs w:val="28"/>
        </w:rPr>
        <w:t>:</w:t>
      </w:r>
    </w:p>
    <w:p w:rsidR="000F27D7" w:rsidRPr="00EF36AC" w:rsidRDefault="000F27D7" w:rsidP="00650821">
      <w:pPr>
        <w:pStyle w:val="21"/>
        <w:shd w:val="clear" w:color="auto" w:fill="auto"/>
        <w:tabs>
          <w:tab w:val="left" w:leader="underscore" w:pos="7917"/>
        </w:tabs>
        <w:spacing w:before="0" w:after="0" w:line="240" w:lineRule="auto"/>
        <w:rPr>
          <w:rStyle w:val="26"/>
          <w:rFonts w:cs="Courier New"/>
          <w:i/>
          <w:iCs/>
          <w:sz w:val="28"/>
          <w:szCs w:val="28"/>
          <w:u w:val="single"/>
        </w:rPr>
      </w:pPr>
      <w:r w:rsidRPr="00EF36AC">
        <w:rPr>
          <w:rStyle w:val="26"/>
          <w:i/>
          <w:iCs/>
          <w:sz w:val="28"/>
          <w:szCs w:val="28"/>
          <w:u w:val="single"/>
        </w:rPr>
        <w:t xml:space="preserve">страница на сайте: </w:t>
      </w:r>
      <w:r w:rsidRPr="00EF36AC">
        <w:rPr>
          <w:i/>
          <w:iCs/>
          <w:sz w:val="28"/>
          <w:szCs w:val="28"/>
          <w:u w:val="single"/>
          <w:lang w:val="en-US"/>
        </w:rPr>
        <w:t>www</w:t>
      </w:r>
      <w:r w:rsidRPr="00EF36AC">
        <w:rPr>
          <w:i/>
          <w:iCs/>
          <w:sz w:val="28"/>
          <w:szCs w:val="28"/>
          <w:u w:val="single"/>
        </w:rPr>
        <w:t>.</w:t>
      </w:r>
      <w:r w:rsidRPr="00EF36AC">
        <w:rPr>
          <w:i/>
          <w:iCs/>
          <w:sz w:val="28"/>
          <w:szCs w:val="28"/>
          <w:u w:val="single"/>
          <w:lang w:val="en-US"/>
        </w:rPr>
        <w:t>umcgochs</w:t>
      </w:r>
      <w:r w:rsidRPr="00EF36AC">
        <w:rPr>
          <w:i/>
          <w:iCs/>
          <w:sz w:val="28"/>
          <w:szCs w:val="28"/>
          <w:u w:val="single"/>
        </w:rPr>
        <w:t>.3</w:t>
      </w:r>
      <w:r w:rsidRPr="00EF36AC">
        <w:rPr>
          <w:i/>
          <w:iCs/>
          <w:sz w:val="28"/>
          <w:szCs w:val="28"/>
          <w:u w:val="single"/>
          <w:lang w:val="en-US"/>
        </w:rPr>
        <w:t>dn</w:t>
      </w:r>
      <w:r w:rsidRPr="00EF36AC">
        <w:rPr>
          <w:i/>
          <w:iCs/>
          <w:sz w:val="28"/>
          <w:szCs w:val="28"/>
          <w:u w:val="single"/>
        </w:rPr>
        <w:t>.</w:t>
      </w:r>
      <w:r w:rsidRPr="00EF36AC">
        <w:rPr>
          <w:i/>
          <w:iCs/>
          <w:sz w:val="28"/>
          <w:szCs w:val="28"/>
          <w:u w:val="single"/>
          <w:lang w:val="en-US"/>
        </w:rPr>
        <w:t>ru</w:t>
      </w:r>
      <w:r w:rsidRPr="00EF36AC">
        <w:rPr>
          <w:i/>
          <w:iCs/>
          <w:sz w:val="28"/>
          <w:szCs w:val="28"/>
          <w:u w:val="single"/>
        </w:rPr>
        <w:t>/</w:t>
      </w:r>
      <w:r w:rsidRPr="00EF36AC">
        <w:rPr>
          <w:i/>
          <w:iCs/>
          <w:sz w:val="28"/>
          <w:szCs w:val="28"/>
          <w:u w:val="single"/>
          <w:lang w:val="en-US"/>
        </w:rPr>
        <w:t>index</w:t>
      </w:r>
      <w:r w:rsidRPr="00EF36AC">
        <w:rPr>
          <w:i/>
          <w:iCs/>
          <w:sz w:val="28"/>
          <w:szCs w:val="28"/>
          <w:u w:val="single"/>
        </w:rPr>
        <w:t>/</w:t>
      </w:r>
      <w:r w:rsidRPr="00EF36AC">
        <w:rPr>
          <w:i/>
          <w:iCs/>
          <w:sz w:val="28"/>
          <w:szCs w:val="28"/>
          <w:u w:val="single"/>
          <w:lang w:val="en-US"/>
        </w:rPr>
        <w:t>muzej</w:t>
      </w:r>
      <w:r w:rsidRPr="00EF36AC">
        <w:rPr>
          <w:i/>
          <w:iCs/>
          <w:sz w:val="28"/>
          <w:szCs w:val="28"/>
          <w:u w:val="single"/>
        </w:rPr>
        <w:t>/0-5</w:t>
      </w:r>
      <w:r>
        <w:rPr>
          <w:i/>
          <w:iCs/>
          <w:sz w:val="28"/>
          <w:szCs w:val="28"/>
          <w:u w:val="single"/>
        </w:rPr>
        <w:t xml:space="preserve">      </w:t>
      </w:r>
    </w:p>
    <w:p w:rsidR="000F27D7" w:rsidRPr="00EF36AC" w:rsidRDefault="000F27D7" w:rsidP="00650821">
      <w:pPr>
        <w:pStyle w:val="21"/>
        <w:shd w:val="clear" w:color="auto" w:fill="auto"/>
        <w:tabs>
          <w:tab w:val="left" w:leader="underscore" w:pos="7917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 w:rsidRPr="00EF36AC">
        <w:rPr>
          <w:rStyle w:val="26"/>
          <w:i/>
          <w:iCs/>
          <w:sz w:val="28"/>
          <w:szCs w:val="28"/>
          <w:u w:val="single"/>
        </w:rPr>
        <w:t xml:space="preserve">страница на официальном сайте ГУ МЧС России по Орловской области: </w:t>
      </w:r>
      <w:r w:rsidRPr="00EF36AC">
        <w:rPr>
          <w:rStyle w:val="26"/>
          <w:i/>
          <w:iCs/>
          <w:sz w:val="28"/>
          <w:szCs w:val="28"/>
          <w:u w:val="single"/>
          <w:lang w:val="en-US"/>
        </w:rPr>
        <w:t>www</w:t>
      </w:r>
      <w:r w:rsidRPr="00EF36AC">
        <w:rPr>
          <w:rStyle w:val="26"/>
          <w:i/>
          <w:iCs/>
          <w:sz w:val="28"/>
          <w:szCs w:val="28"/>
          <w:u w:val="single"/>
        </w:rPr>
        <w:t>.57.</w:t>
      </w:r>
      <w:r w:rsidRPr="00EF36AC">
        <w:rPr>
          <w:rStyle w:val="26"/>
          <w:i/>
          <w:iCs/>
          <w:sz w:val="28"/>
          <w:szCs w:val="28"/>
          <w:u w:val="single"/>
          <w:lang w:val="en-US"/>
        </w:rPr>
        <w:t>mchs</w:t>
      </w:r>
      <w:r w:rsidRPr="00EF36AC">
        <w:rPr>
          <w:rStyle w:val="26"/>
          <w:i/>
          <w:iCs/>
          <w:sz w:val="28"/>
          <w:szCs w:val="28"/>
          <w:u w:val="single"/>
        </w:rPr>
        <w:t>.</w:t>
      </w:r>
      <w:r w:rsidRPr="00EF36AC">
        <w:rPr>
          <w:rStyle w:val="26"/>
          <w:i/>
          <w:iCs/>
          <w:sz w:val="28"/>
          <w:szCs w:val="28"/>
          <w:u w:val="single"/>
          <w:lang w:val="en-US"/>
        </w:rPr>
        <w:t>gov</w:t>
      </w:r>
      <w:r w:rsidRPr="00EF36AC">
        <w:rPr>
          <w:rStyle w:val="26"/>
          <w:i/>
          <w:iCs/>
          <w:sz w:val="28"/>
          <w:szCs w:val="28"/>
          <w:u w:val="single"/>
        </w:rPr>
        <w:t>.</w:t>
      </w:r>
      <w:r w:rsidRPr="00EF36AC">
        <w:rPr>
          <w:rStyle w:val="26"/>
          <w:i/>
          <w:iCs/>
          <w:sz w:val="28"/>
          <w:szCs w:val="28"/>
          <w:u w:val="single"/>
          <w:lang w:val="en-US"/>
        </w:rPr>
        <w:t>ru</w:t>
      </w:r>
    </w:p>
    <w:p w:rsidR="000F27D7" w:rsidRPr="002C5206" w:rsidRDefault="000F27D7" w:rsidP="00E0258A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Дата создания музейного</w:t>
      </w:r>
      <w:r>
        <w:rPr>
          <w:rStyle w:val="20"/>
          <w:sz w:val="28"/>
          <w:szCs w:val="28"/>
        </w:rPr>
        <w:t xml:space="preserve"> о</w:t>
      </w:r>
      <w:r w:rsidRPr="00B849AF">
        <w:rPr>
          <w:rStyle w:val="20"/>
          <w:sz w:val="28"/>
          <w:szCs w:val="28"/>
        </w:rPr>
        <w:t>бразования</w:t>
      </w:r>
      <w:r w:rsidRPr="002C5206">
        <w:rPr>
          <w:rStyle w:val="26"/>
          <w:sz w:val="28"/>
          <w:szCs w:val="28"/>
        </w:rPr>
        <w:t xml:space="preserve">  </w:t>
      </w:r>
      <w:r w:rsidRPr="002C5206">
        <w:rPr>
          <w:rStyle w:val="26"/>
          <w:i/>
          <w:iCs/>
          <w:sz w:val="28"/>
          <w:szCs w:val="28"/>
          <w:u w:val="single"/>
        </w:rPr>
        <w:t>14.07.1997</w:t>
      </w: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Основание для создания музейного образования (приказ, распоряжение и т.п.)</w:t>
      </w:r>
    </w:p>
    <w:p w:rsidR="000F27D7" w:rsidRPr="00E0258A" w:rsidRDefault="000F27D7" w:rsidP="00650821">
      <w:pPr>
        <w:pStyle w:val="21"/>
        <w:shd w:val="clear" w:color="auto" w:fill="auto"/>
        <w:tabs>
          <w:tab w:val="left" w:leader="underscore" w:pos="713"/>
          <w:tab w:val="left" w:leader="underscore" w:pos="906"/>
          <w:tab w:val="left" w:leader="underscore" w:pos="3377"/>
          <w:tab w:val="left" w:leader="underscore" w:pos="5929"/>
          <w:tab w:val="left" w:leader="underscore" w:pos="7373"/>
          <w:tab w:val="left" w:leader="underscore" w:pos="7917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</w:rPr>
      </w:pPr>
      <w:r w:rsidRPr="00E0258A">
        <w:rPr>
          <w:rStyle w:val="26"/>
          <w:i/>
          <w:iCs/>
          <w:sz w:val="28"/>
          <w:szCs w:val="28"/>
          <w:u w:val="single"/>
        </w:rPr>
        <w:t xml:space="preserve">Приказ начальника гражданской обороны Орловской области </w:t>
      </w:r>
      <w:r w:rsidRPr="00E0258A">
        <w:rPr>
          <w:rStyle w:val="20"/>
          <w:i/>
          <w:iCs/>
          <w:sz w:val="28"/>
          <w:szCs w:val="28"/>
          <w:u w:val="single"/>
        </w:rPr>
        <w:t>№2 от 21.07.1997</w:t>
      </w:r>
      <w:r w:rsidRPr="00E0258A">
        <w:rPr>
          <w:rStyle w:val="20"/>
          <w:i/>
          <w:iCs/>
          <w:sz w:val="28"/>
          <w:szCs w:val="28"/>
        </w:rPr>
        <w:t xml:space="preserve"> 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5192"/>
          <w:tab w:val="left" w:leader="underscore" w:pos="5375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Дата создания действующей экспозиции</w:t>
      </w:r>
      <w:r>
        <w:rPr>
          <w:rStyle w:val="20"/>
          <w:sz w:val="28"/>
          <w:szCs w:val="28"/>
        </w:rPr>
        <w:t xml:space="preserve">  </w:t>
      </w:r>
      <w:r w:rsidRPr="00364181">
        <w:rPr>
          <w:rStyle w:val="20"/>
          <w:i/>
          <w:iCs/>
          <w:sz w:val="28"/>
          <w:szCs w:val="28"/>
          <w:u w:val="single"/>
        </w:rPr>
        <w:t>01.10.1997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6562"/>
          <w:tab w:val="left" w:leader="underscore" w:pos="6719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6"/>
          <w:sz w:val="28"/>
          <w:szCs w:val="28"/>
        </w:rPr>
        <w:t xml:space="preserve">Даты </w:t>
      </w:r>
      <w:r w:rsidRPr="00B849AF">
        <w:rPr>
          <w:rStyle w:val="20"/>
          <w:sz w:val="28"/>
          <w:szCs w:val="28"/>
        </w:rPr>
        <w:t>проведения частичной реэкспозиции</w:t>
      </w:r>
      <w:r>
        <w:rPr>
          <w:rStyle w:val="20"/>
          <w:sz w:val="28"/>
          <w:szCs w:val="28"/>
        </w:rPr>
        <w:t xml:space="preserve"> </w:t>
      </w:r>
      <w:r w:rsidRPr="00364181">
        <w:rPr>
          <w:rStyle w:val="26"/>
          <w:i/>
          <w:iCs/>
          <w:sz w:val="28"/>
          <w:szCs w:val="28"/>
          <w:u w:val="single"/>
        </w:rPr>
        <w:t>н</w:t>
      </w:r>
      <w:r w:rsidRPr="00E0258A">
        <w:rPr>
          <w:rStyle w:val="26"/>
          <w:i/>
          <w:iCs/>
          <w:sz w:val="28"/>
          <w:szCs w:val="28"/>
          <w:u w:val="single"/>
        </w:rPr>
        <w:t>ет данных</w:t>
      </w:r>
      <w:r w:rsidRPr="00B849AF">
        <w:rPr>
          <w:rStyle w:val="26"/>
          <w:sz w:val="28"/>
          <w:szCs w:val="28"/>
        </w:rPr>
        <w:t>_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3377"/>
          <w:tab w:val="left" w:leader="underscore" w:pos="3664"/>
          <w:tab w:val="left" w:leader="underscore" w:pos="6288"/>
          <w:tab w:val="left" w:leader="underscore" w:pos="6531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6"/>
          <w:sz w:val="28"/>
          <w:szCs w:val="28"/>
        </w:rPr>
        <w:t xml:space="preserve">Площадь музея </w:t>
      </w:r>
      <w:r w:rsidRPr="00B849AF">
        <w:rPr>
          <w:rStyle w:val="20"/>
          <w:sz w:val="28"/>
          <w:szCs w:val="28"/>
        </w:rPr>
        <w:t>(кв. м)_</w:t>
      </w:r>
      <w:r w:rsidRPr="00364181">
        <w:rPr>
          <w:rStyle w:val="20"/>
          <w:sz w:val="28"/>
          <w:szCs w:val="28"/>
          <w:u w:val="single"/>
        </w:rPr>
        <w:t>3,6</w:t>
      </w: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6"/>
          <w:sz w:val="28"/>
          <w:szCs w:val="28"/>
        </w:rPr>
        <w:t xml:space="preserve">в </w:t>
      </w:r>
      <w:r>
        <w:rPr>
          <w:rStyle w:val="20"/>
          <w:sz w:val="28"/>
          <w:szCs w:val="28"/>
        </w:rPr>
        <w:t>т.ч.</w:t>
      </w:r>
      <w:r w:rsidRPr="00B849AF">
        <w:rPr>
          <w:rStyle w:val="20"/>
          <w:sz w:val="28"/>
          <w:szCs w:val="28"/>
        </w:rPr>
        <w:t>:</w:t>
      </w:r>
    </w:p>
    <w:p w:rsidR="000F27D7" w:rsidRPr="00BB263D" w:rsidRDefault="000F27D7" w:rsidP="00650821">
      <w:pPr>
        <w:pStyle w:val="21"/>
        <w:shd w:val="clear" w:color="auto" w:fill="auto"/>
        <w:tabs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>Экспозиций</w:t>
      </w:r>
      <w:r>
        <w:rPr>
          <w:rStyle w:val="20"/>
          <w:sz w:val="28"/>
          <w:szCs w:val="28"/>
        </w:rPr>
        <w:t xml:space="preserve">  </w:t>
      </w:r>
      <w:r w:rsidRPr="00BB263D">
        <w:rPr>
          <w:rStyle w:val="20"/>
          <w:sz w:val="28"/>
          <w:szCs w:val="28"/>
          <w:u w:val="single"/>
        </w:rPr>
        <w:t>4</w:t>
      </w:r>
      <w:r>
        <w:rPr>
          <w:rStyle w:val="20"/>
          <w:sz w:val="28"/>
          <w:szCs w:val="28"/>
          <w:u w:val="single"/>
        </w:rPr>
        <w:t>3,6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Помещений для занятий, лекций</w:t>
      </w:r>
      <w:r>
        <w:rPr>
          <w:rStyle w:val="20"/>
          <w:sz w:val="28"/>
          <w:szCs w:val="28"/>
        </w:rPr>
        <w:t xml:space="preserve"> </w:t>
      </w:r>
      <w:r w:rsidRPr="00B849AF">
        <w:rPr>
          <w:rStyle w:val="20"/>
          <w:sz w:val="28"/>
          <w:szCs w:val="28"/>
        </w:rPr>
        <w:t>_</w:t>
      </w:r>
      <w:r w:rsidRPr="00364181">
        <w:rPr>
          <w:rStyle w:val="20"/>
          <w:sz w:val="28"/>
          <w:szCs w:val="28"/>
          <w:u w:val="single"/>
        </w:rPr>
        <w:t>-</w:t>
      </w:r>
      <w:r w:rsidRPr="00B849AF">
        <w:rPr>
          <w:rStyle w:val="20"/>
          <w:sz w:val="28"/>
          <w:szCs w:val="28"/>
        </w:rPr>
        <w:t>_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6562"/>
          <w:tab w:val="left" w:leader="underscore" w:pos="6771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Фондохранилищ _</w:t>
      </w:r>
      <w:r w:rsidRPr="00364181">
        <w:rPr>
          <w:rStyle w:val="20"/>
          <w:sz w:val="28"/>
          <w:szCs w:val="28"/>
          <w:u w:val="single"/>
        </w:rPr>
        <w:t>-</w:t>
      </w:r>
      <w:r w:rsidRPr="00B849AF">
        <w:rPr>
          <w:rStyle w:val="20"/>
          <w:sz w:val="28"/>
          <w:szCs w:val="28"/>
        </w:rPr>
        <w:t>_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4435"/>
          <w:tab w:val="left" w:leader="underscore" w:pos="4607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Рабочих комнат</w:t>
      </w:r>
      <w:r w:rsidRPr="00B849AF">
        <w:rPr>
          <w:rStyle w:val="25"/>
          <w:sz w:val="28"/>
          <w:szCs w:val="28"/>
        </w:rPr>
        <w:t xml:space="preserve"> __</w:t>
      </w:r>
      <w:r w:rsidRPr="00364181">
        <w:rPr>
          <w:rStyle w:val="25"/>
          <w:sz w:val="28"/>
          <w:szCs w:val="28"/>
          <w:u w:val="single"/>
        </w:rPr>
        <w:t>-</w:t>
      </w:r>
      <w:r w:rsidRPr="00B849AF">
        <w:rPr>
          <w:rStyle w:val="25"/>
          <w:sz w:val="28"/>
          <w:szCs w:val="28"/>
        </w:rPr>
        <w:t>_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5929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Подсобных помещений</w:t>
      </w:r>
      <w:r w:rsidRPr="00B849AF">
        <w:rPr>
          <w:rStyle w:val="26"/>
          <w:sz w:val="28"/>
          <w:szCs w:val="28"/>
        </w:rPr>
        <w:t xml:space="preserve"> _</w:t>
      </w:r>
      <w:r w:rsidRPr="00364181">
        <w:rPr>
          <w:rStyle w:val="26"/>
          <w:sz w:val="28"/>
          <w:szCs w:val="28"/>
          <w:u w:val="single"/>
        </w:rPr>
        <w:t>-</w:t>
      </w:r>
      <w:r w:rsidRPr="00B849AF">
        <w:rPr>
          <w:rStyle w:val="26"/>
          <w:sz w:val="28"/>
          <w:szCs w:val="28"/>
        </w:rPr>
        <w:t>_</w:t>
      </w: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B849AF">
        <w:rPr>
          <w:rStyle w:val="20"/>
          <w:sz w:val="28"/>
          <w:szCs w:val="28"/>
        </w:rPr>
        <w:t>Характеристика помещений: (отдельное, в составе других учреждений)</w:t>
      </w:r>
    </w:p>
    <w:p w:rsidR="000F27D7" w:rsidRPr="005E0DB8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 w:rsidRPr="005E0DB8">
        <w:rPr>
          <w:rStyle w:val="20"/>
          <w:i/>
          <w:iCs/>
          <w:sz w:val="28"/>
          <w:szCs w:val="28"/>
          <w:u w:val="single"/>
        </w:rPr>
        <w:t>В составе  Б</w:t>
      </w:r>
      <w:r>
        <w:rPr>
          <w:rStyle w:val="20"/>
          <w:i/>
          <w:iCs/>
          <w:sz w:val="28"/>
          <w:szCs w:val="28"/>
          <w:u w:val="single"/>
        </w:rPr>
        <w:t>юджетного учреждения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О</w:t>
      </w:r>
      <w:r>
        <w:rPr>
          <w:rStyle w:val="20"/>
          <w:i/>
          <w:iCs/>
          <w:sz w:val="28"/>
          <w:szCs w:val="28"/>
          <w:u w:val="single"/>
        </w:rPr>
        <w:t xml:space="preserve">рловской области 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</w:t>
      </w:r>
      <w:r>
        <w:rPr>
          <w:rStyle w:val="20"/>
          <w:i/>
          <w:iCs/>
          <w:sz w:val="28"/>
          <w:szCs w:val="28"/>
          <w:u w:val="single"/>
        </w:rPr>
        <w:t>дополнительного профессионального образования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</w:t>
      </w:r>
      <w:r>
        <w:rPr>
          <w:rStyle w:val="20"/>
          <w:i/>
          <w:iCs/>
          <w:sz w:val="28"/>
          <w:szCs w:val="28"/>
          <w:u w:val="single"/>
        </w:rPr>
        <w:t>«</w:t>
      </w:r>
      <w:r w:rsidRPr="005E0DB8">
        <w:rPr>
          <w:rStyle w:val="20"/>
          <w:i/>
          <w:iCs/>
          <w:sz w:val="28"/>
          <w:szCs w:val="28"/>
          <w:u w:val="single"/>
        </w:rPr>
        <w:t>У</w:t>
      </w:r>
      <w:r>
        <w:rPr>
          <w:rStyle w:val="20"/>
          <w:i/>
          <w:iCs/>
          <w:sz w:val="28"/>
          <w:szCs w:val="28"/>
          <w:u w:val="single"/>
        </w:rPr>
        <w:t>чебно-</w:t>
      </w:r>
      <w:r w:rsidRPr="005E0DB8">
        <w:rPr>
          <w:rStyle w:val="20"/>
          <w:i/>
          <w:iCs/>
          <w:sz w:val="28"/>
          <w:szCs w:val="28"/>
          <w:u w:val="single"/>
        </w:rPr>
        <w:t>М</w:t>
      </w:r>
      <w:r>
        <w:rPr>
          <w:rStyle w:val="20"/>
          <w:i/>
          <w:iCs/>
          <w:sz w:val="28"/>
          <w:szCs w:val="28"/>
          <w:u w:val="single"/>
        </w:rPr>
        <w:t>етодический центр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по ГО и ЧС</w:t>
      </w:r>
      <w:r>
        <w:rPr>
          <w:rStyle w:val="20"/>
          <w:i/>
          <w:iCs/>
          <w:sz w:val="28"/>
          <w:szCs w:val="28"/>
          <w:u w:val="single"/>
        </w:rPr>
        <w:t>»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2724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Этажность</w:t>
      </w:r>
      <w:r>
        <w:rPr>
          <w:rStyle w:val="20"/>
          <w:sz w:val="28"/>
          <w:szCs w:val="28"/>
        </w:rPr>
        <w:t xml:space="preserve"> </w:t>
      </w:r>
      <w:r w:rsidRPr="00007ECD">
        <w:rPr>
          <w:rStyle w:val="20"/>
          <w:i/>
          <w:iCs/>
          <w:sz w:val="28"/>
          <w:szCs w:val="28"/>
          <w:u w:val="single"/>
        </w:rPr>
        <w:t>2 ком. на 4 этаже</w:t>
      </w:r>
      <w:r>
        <w:rPr>
          <w:rStyle w:val="20"/>
          <w:sz w:val="28"/>
          <w:szCs w:val="28"/>
        </w:rPr>
        <w:t xml:space="preserve"> </w:t>
      </w:r>
      <w:r w:rsidRPr="00B849AF">
        <w:rPr>
          <w:rStyle w:val="20"/>
          <w:sz w:val="28"/>
          <w:szCs w:val="28"/>
        </w:rPr>
        <w:t xml:space="preserve">наличие пожарно-охранной сигнализации </w:t>
      </w:r>
      <w:r w:rsidRPr="00007ECD">
        <w:rPr>
          <w:rStyle w:val="20"/>
          <w:i/>
          <w:iCs/>
          <w:sz w:val="28"/>
          <w:szCs w:val="28"/>
          <w:u w:val="single"/>
        </w:rPr>
        <w:t>есть</w:t>
      </w:r>
    </w:p>
    <w:p w:rsidR="000F27D7" w:rsidRDefault="000F27D7" w:rsidP="00650821">
      <w:pPr>
        <w:pStyle w:val="21"/>
        <w:shd w:val="clear" w:color="auto" w:fill="auto"/>
        <w:tabs>
          <w:tab w:val="left" w:leader="underscore" w:pos="6854"/>
          <w:tab w:val="left" w:leader="underscore" w:pos="7061"/>
        </w:tabs>
        <w:spacing w:before="0" w:after="0" w:line="240" w:lineRule="auto"/>
        <w:rPr>
          <w:rStyle w:val="20"/>
          <w:rFonts w:cs="Courier New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Техническое состояние помещений </w:t>
      </w:r>
    </w:p>
    <w:p w:rsidR="000F27D7" w:rsidRPr="00530998" w:rsidRDefault="000F27D7" w:rsidP="00650821">
      <w:pPr>
        <w:pStyle w:val="21"/>
        <w:shd w:val="clear" w:color="auto" w:fill="auto"/>
        <w:tabs>
          <w:tab w:val="left" w:leader="underscore" w:pos="6854"/>
          <w:tab w:val="left" w:leader="underscore" w:pos="7061"/>
        </w:tabs>
        <w:spacing w:before="0" w:after="0" w:line="240" w:lineRule="auto"/>
        <w:rPr>
          <w:rStyle w:val="20"/>
          <w:rFonts w:cs="Courier New"/>
          <w:sz w:val="28"/>
          <w:szCs w:val="28"/>
          <w:u w:val="single"/>
        </w:rPr>
      </w:pPr>
      <w:r w:rsidRPr="00007ECD">
        <w:rPr>
          <w:rStyle w:val="20"/>
          <w:i/>
          <w:iCs/>
          <w:sz w:val="28"/>
          <w:szCs w:val="28"/>
          <w:u w:val="single"/>
        </w:rPr>
        <w:t>удовлетворительное</w:t>
      </w:r>
      <w:r>
        <w:rPr>
          <w:rStyle w:val="20"/>
          <w:i/>
          <w:iCs/>
          <w:sz w:val="28"/>
          <w:szCs w:val="28"/>
          <w:u w:val="single"/>
        </w:rPr>
        <w:t>. Капитальный ремонт в 2010-11 гг.</w:t>
      </w: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>Количество единиц хранения предметов музейного значения: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7589"/>
          <w:tab w:val="left" w:leader="underscore" w:pos="7917"/>
        </w:tabs>
        <w:spacing w:before="0" w:after="0" w:line="240" w:lineRule="auto"/>
        <w:rPr>
          <w:rFonts w:cs="Courier New"/>
          <w:color w:val="auto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Основного музейного фонда </w:t>
      </w:r>
      <w:r w:rsidRPr="00530998">
        <w:rPr>
          <w:rStyle w:val="20"/>
          <w:sz w:val="28"/>
          <w:szCs w:val="28"/>
          <w:u w:val="single"/>
        </w:rPr>
        <w:t>241</w:t>
      </w:r>
      <w:r>
        <w:rPr>
          <w:rStyle w:val="20"/>
          <w:sz w:val="28"/>
          <w:szCs w:val="28"/>
          <w:u w:val="single"/>
        </w:rPr>
        <w:t>ед.</w:t>
      </w:r>
    </w:p>
    <w:p w:rsidR="000F27D7" w:rsidRPr="00530998" w:rsidRDefault="000F27D7" w:rsidP="002E73EA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Style w:val="20"/>
          <w:rFonts w:cs="Courier New"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 xml:space="preserve">Научно-вспомогательного фонда </w:t>
      </w:r>
      <w:r w:rsidRPr="00530998">
        <w:rPr>
          <w:rStyle w:val="20"/>
          <w:sz w:val="28"/>
          <w:szCs w:val="28"/>
          <w:u w:val="single"/>
        </w:rPr>
        <w:t>15</w:t>
      </w:r>
      <w:r>
        <w:rPr>
          <w:rStyle w:val="20"/>
          <w:sz w:val="28"/>
          <w:szCs w:val="28"/>
          <w:u w:val="single"/>
        </w:rPr>
        <w:t xml:space="preserve"> ед.</w:t>
      </w:r>
    </w:p>
    <w:p w:rsidR="000F27D7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Style w:val="20"/>
          <w:sz w:val="28"/>
          <w:szCs w:val="28"/>
        </w:rPr>
      </w:pPr>
      <w:r w:rsidRPr="00B849AF">
        <w:rPr>
          <w:color w:val="auto"/>
          <w:sz w:val="28"/>
          <w:szCs w:val="28"/>
        </w:rPr>
        <w:t xml:space="preserve"> </w:t>
      </w:r>
      <w:r w:rsidRPr="00B849AF">
        <w:rPr>
          <w:rStyle w:val="20"/>
          <w:sz w:val="28"/>
          <w:szCs w:val="28"/>
        </w:rPr>
        <w:t>Состояние учета музейного фонда (наличие книг поступлений, других учетных документов (перечислить))</w:t>
      </w:r>
      <w:r>
        <w:rPr>
          <w:rStyle w:val="20"/>
          <w:sz w:val="28"/>
          <w:szCs w:val="28"/>
        </w:rPr>
        <w:t>:</w:t>
      </w:r>
      <w:r w:rsidRPr="00B849AF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 </w:t>
      </w:r>
    </w:p>
    <w:p w:rsidR="000F27D7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Fonts w:cs="Courier New"/>
          <w:i/>
          <w:iCs/>
          <w:sz w:val="28"/>
          <w:szCs w:val="28"/>
          <w:u w:val="single"/>
        </w:rPr>
      </w:pPr>
      <w:r w:rsidRPr="006F011A">
        <w:rPr>
          <w:i/>
          <w:iCs/>
          <w:sz w:val="28"/>
          <w:szCs w:val="28"/>
          <w:u w:val="single"/>
        </w:rPr>
        <w:t>Учет и обеспечение сохранности предметов и документов, имеющих музейное значение, ведется согласно «Единым правилам организации и формирования учета, сохранности и использования музейных предметов и музейных коллекций, находящихся в музеях РФ» в соответствии с Положением о нештатном музее истории МПВО-ГО, РСЧС от 1997 года.</w:t>
      </w:r>
    </w:p>
    <w:p w:rsidR="000F27D7" w:rsidRPr="006F011A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Style w:val="20"/>
          <w:rFonts w:cs="Courier New"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Учётные документы:</w:t>
      </w:r>
    </w:p>
    <w:p w:rsidR="000F27D7" w:rsidRPr="00EF200F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Style w:val="20"/>
          <w:i/>
          <w:iCs/>
          <w:sz w:val="28"/>
          <w:szCs w:val="28"/>
          <w:u w:val="single"/>
        </w:rPr>
      </w:pPr>
      <w:r>
        <w:rPr>
          <w:rStyle w:val="20"/>
          <w:sz w:val="28"/>
          <w:szCs w:val="28"/>
        </w:rPr>
        <w:t xml:space="preserve">1. </w:t>
      </w:r>
      <w:r w:rsidRPr="00EF200F">
        <w:rPr>
          <w:rStyle w:val="20"/>
          <w:i/>
          <w:iCs/>
          <w:sz w:val="28"/>
          <w:szCs w:val="28"/>
          <w:u w:val="single"/>
        </w:rPr>
        <w:t xml:space="preserve">Книга поступлений фонда </w:t>
      </w:r>
      <w:r>
        <w:rPr>
          <w:i/>
          <w:iCs/>
          <w:sz w:val="28"/>
          <w:szCs w:val="28"/>
          <w:u w:val="single"/>
        </w:rPr>
        <w:t>м</w:t>
      </w:r>
      <w:r w:rsidRPr="00D25AB4">
        <w:rPr>
          <w:i/>
          <w:iCs/>
          <w:sz w:val="28"/>
          <w:szCs w:val="28"/>
          <w:u w:val="single"/>
        </w:rPr>
        <w:t>узе</w:t>
      </w:r>
      <w:r>
        <w:rPr>
          <w:i/>
          <w:iCs/>
          <w:sz w:val="28"/>
          <w:szCs w:val="28"/>
          <w:u w:val="single"/>
        </w:rPr>
        <w:t>я</w:t>
      </w:r>
      <w:r w:rsidRPr="00D25AB4">
        <w:rPr>
          <w:i/>
          <w:iCs/>
          <w:sz w:val="28"/>
          <w:szCs w:val="28"/>
          <w:u w:val="single"/>
        </w:rPr>
        <w:t xml:space="preserve"> «Истории МПВО – ГО – РСЧС Орловской области»</w:t>
      </w:r>
      <w:r>
        <w:rPr>
          <w:i/>
          <w:iCs/>
          <w:sz w:val="28"/>
          <w:szCs w:val="28"/>
          <w:u w:val="single"/>
        </w:rPr>
        <w:t xml:space="preserve">(основной фонд) – </w:t>
      </w:r>
      <w:r w:rsidRPr="00EF200F">
        <w:rPr>
          <w:rStyle w:val="20"/>
          <w:i/>
          <w:iCs/>
          <w:sz w:val="28"/>
          <w:szCs w:val="28"/>
          <w:u w:val="single"/>
        </w:rPr>
        <w:t>начата с 24.07.1998;</w:t>
      </w:r>
    </w:p>
    <w:p w:rsidR="000F27D7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Style w:val="20"/>
          <w:rFonts w:cs="Courier New"/>
          <w:sz w:val="28"/>
          <w:szCs w:val="28"/>
        </w:rPr>
      </w:pPr>
      <w:r>
        <w:rPr>
          <w:rStyle w:val="20"/>
          <w:sz w:val="28"/>
          <w:szCs w:val="28"/>
        </w:rPr>
        <w:t xml:space="preserve">2) </w:t>
      </w:r>
      <w:r w:rsidRPr="00EF200F">
        <w:rPr>
          <w:rStyle w:val="20"/>
          <w:i/>
          <w:iCs/>
          <w:sz w:val="28"/>
          <w:szCs w:val="28"/>
          <w:u w:val="single"/>
        </w:rPr>
        <w:t xml:space="preserve">Книга поступлений фонда </w:t>
      </w:r>
      <w:r>
        <w:rPr>
          <w:i/>
          <w:iCs/>
          <w:sz w:val="28"/>
          <w:szCs w:val="28"/>
          <w:u w:val="single"/>
        </w:rPr>
        <w:t>м</w:t>
      </w:r>
      <w:r w:rsidRPr="00D25AB4">
        <w:rPr>
          <w:i/>
          <w:iCs/>
          <w:sz w:val="28"/>
          <w:szCs w:val="28"/>
          <w:u w:val="single"/>
        </w:rPr>
        <w:t>узе</w:t>
      </w:r>
      <w:r>
        <w:rPr>
          <w:i/>
          <w:iCs/>
          <w:sz w:val="28"/>
          <w:szCs w:val="28"/>
          <w:u w:val="single"/>
        </w:rPr>
        <w:t>я</w:t>
      </w:r>
      <w:r w:rsidRPr="00D25AB4">
        <w:rPr>
          <w:i/>
          <w:iCs/>
          <w:sz w:val="28"/>
          <w:szCs w:val="28"/>
          <w:u w:val="single"/>
        </w:rPr>
        <w:t xml:space="preserve"> «Истории МПВО – ГО – РСЧС Орловской области»</w:t>
      </w:r>
      <w:r>
        <w:rPr>
          <w:i/>
          <w:iCs/>
          <w:sz w:val="28"/>
          <w:szCs w:val="28"/>
          <w:u w:val="single"/>
        </w:rPr>
        <w:t xml:space="preserve">(вспомогательный фонд) – </w:t>
      </w:r>
      <w:r w:rsidRPr="00EF200F">
        <w:rPr>
          <w:rStyle w:val="20"/>
          <w:i/>
          <w:iCs/>
          <w:sz w:val="28"/>
          <w:szCs w:val="28"/>
          <w:u w:val="single"/>
        </w:rPr>
        <w:t>начата с 24.07.1998;</w:t>
      </w:r>
    </w:p>
    <w:p w:rsidR="000F27D7" w:rsidRPr="00A87C46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3) </w:t>
      </w:r>
      <w:r w:rsidRPr="00EF200F">
        <w:rPr>
          <w:i/>
          <w:iCs/>
          <w:color w:val="auto"/>
          <w:sz w:val="28"/>
          <w:szCs w:val="28"/>
          <w:u w:val="single"/>
        </w:rPr>
        <w:t xml:space="preserve">Дело </w:t>
      </w:r>
      <w:r>
        <w:rPr>
          <w:i/>
          <w:iCs/>
          <w:color w:val="auto"/>
          <w:sz w:val="28"/>
          <w:szCs w:val="28"/>
          <w:u w:val="single"/>
        </w:rPr>
        <w:t>«</w:t>
      </w:r>
      <w:r w:rsidRPr="00EF200F">
        <w:rPr>
          <w:i/>
          <w:iCs/>
          <w:color w:val="auto"/>
          <w:sz w:val="28"/>
          <w:szCs w:val="28"/>
          <w:u w:val="single"/>
        </w:rPr>
        <w:t>Акты на поступление фонда музея</w:t>
      </w:r>
      <w:r>
        <w:rPr>
          <w:i/>
          <w:iCs/>
          <w:color w:val="auto"/>
          <w:sz w:val="28"/>
          <w:szCs w:val="28"/>
          <w:u w:val="single"/>
        </w:rPr>
        <w:t xml:space="preserve"> </w:t>
      </w:r>
      <w:r w:rsidRPr="00D25AB4">
        <w:rPr>
          <w:i/>
          <w:iCs/>
          <w:sz w:val="28"/>
          <w:szCs w:val="28"/>
          <w:u w:val="single"/>
        </w:rPr>
        <w:t>«Истории МПВО – ГО – РСЧС Орловской области»</w:t>
      </w:r>
      <w:r>
        <w:rPr>
          <w:i/>
          <w:iCs/>
          <w:sz w:val="28"/>
          <w:szCs w:val="28"/>
          <w:u w:val="single"/>
        </w:rPr>
        <w:t xml:space="preserve"> – </w:t>
      </w:r>
      <w:r w:rsidRPr="00EF200F">
        <w:rPr>
          <w:rStyle w:val="20"/>
          <w:i/>
          <w:iCs/>
          <w:sz w:val="28"/>
          <w:szCs w:val="28"/>
          <w:u w:val="single"/>
        </w:rPr>
        <w:t xml:space="preserve">начата </w:t>
      </w:r>
      <w:r w:rsidRPr="00A87C46">
        <w:rPr>
          <w:i/>
          <w:iCs/>
          <w:color w:val="auto"/>
          <w:sz w:val="28"/>
          <w:szCs w:val="28"/>
          <w:u w:val="single"/>
        </w:rPr>
        <w:t>с 14.09.1999</w:t>
      </w:r>
      <w:r>
        <w:rPr>
          <w:i/>
          <w:iCs/>
          <w:color w:val="auto"/>
          <w:sz w:val="28"/>
          <w:szCs w:val="28"/>
          <w:u w:val="single"/>
        </w:rPr>
        <w:t>;</w:t>
      </w:r>
    </w:p>
    <w:p w:rsidR="000F27D7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Pr="00EF200F">
        <w:rPr>
          <w:i/>
          <w:iCs/>
          <w:color w:val="auto"/>
          <w:sz w:val="28"/>
          <w:szCs w:val="28"/>
          <w:u w:val="single"/>
        </w:rPr>
        <w:t xml:space="preserve">Дело </w:t>
      </w:r>
      <w:r>
        <w:rPr>
          <w:i/>
          <w:iCs/>
          <w:color w:val="auto"/>
          <w:sz w:val="28"/>
          <w:szCs w:val="28"/>
          <w:u w:val="single"/>
        </w:rPr>
        <w:t>«</w:t>
      </w:r>
      <w:r w:rsidRPr="00EF200F">
        <w:rPr>
          <w:i/>
          <w:iCs/>
          <w:color w:val="auto"/>
          <w:sz w:val="28"/>
          <w:szCs w:val="28"/>
          <w:u w:val="single"/>
        </w:rPr>
        <w:t xml:space="preserve">Акты на </w:t>
      </w:r>
      <w:r>
        <w:rPr>
          <w:i/>
          <w:iCs/>
          <w:color w:val="auto"/>
          <w:sz w:val="28"/>
          <w:szCs w:val="28"/>
          <w:u w:val="single"/>
        </w:rPr>
        <w:t>списание</w:t>
      </w:r>
      <w:r w:rsidRPr="00EF200F">
        <w:rPr>
          <w:i/>
          <w:iCs/>
          <w:color w:val="auto"/>
          <w:sz w:val="28"/>
          <w:szCs w:val="28"/>
          <w:u w:val="single"/>
        </w:rPr>
        <w:t xml:space="preserve"> фонда музея</w:t>
      </w:r>
      <w:r>
        <w:rPr>
          <w:i/>
          <w:iCs/>
          <w:color w:val="auto"/>
          <w:sz w:val="28"/>
          <w:szCs w:val="28"/>
          <w:u w:val="single"/>
        </w:rPr>
        <w:t xml:space="preserve"> </w:t>
      </w:r>
      <w:r w:rsidRPr="00D25AB4">
        <w:rPr>
          <w:i/>
          <w:iCs/>
          <w:sz w:val="28"/>
          <w:szCs w:val="28"/>
          <w:u w:val="single"/>
        </w:rPr>
        <w:t>«Истории МПВО – ГО – РСЧС Орловской области»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– </w:t>
      </w:r>
      <w:r w:rsidRPr="00EF200F">
        <w:rPr>
          <w:rStyle w:val="20"/>
          <w:i/>
          <w:iCs/>
          <w:sz w:val="28"/>
          <w:szCs w:val="28"/>
          <w:u w:val="single"/>
        </w:rPr>
        <w:t xml:space="preserve">начата </w:t>
      </w:r>
      <w:r w:rsidRPr="00A87C46">
        <w:rPr>
          <w:i/>
          <w:iCs/>
          <w:color w:val="auto"/>
          <w:sz w:val="28"/>
          <w:szCs w:val="28"/>
          <w:u w:val="single"/>
        </w:rPr>
        <w:t>с  23.01.2015</w:t>
      </w:r>
      <w:r>
        <w:rPr>
          <w:color w:val="auto"/>
          <w:sz w:val="28"/>
          <w:szCs w:val="28"/>
        </w:rPr>
        <w:t>;</w:t>
      </w:r>
    </w:p>
    <w:p w:rsidR="000F27D7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5) </w:t>
      </w:r>
      <w:r w:rsidRPr="00EF200F">
        <w:rPr>
          <w:i/>
          <w:iCs/>
          <w:color w:val="auto"/>
          <w:sz w:val="28"/>
          <w:szCs w:val="28"/>
          <w:u w:val="single"/>
        </w:rPr>
        <w:t>Книга регистрации посетителей музея – начата с 12.11.1999;</w:t>
      </w:r>
    </w:p>
    <w:p w:rsidR="000F27D7" w:rsidRPr="00EF200F" w:rsidRDefault="000F27D7" w:rsidP="0006662B">
      <w:pPr>
        <w:pStyle w:val="21"/>
        <w:shd w:val="clear" w:color="auto" w:fill="auto"/>
        <w:tabs>
          <w:tab w:val="left" w:leader="underscore" w:pos="4435"/>
          <w:tab w:val="left" w:leader="underscore" w:pos="4515"/>
          <w:tab w:val="left" w:leader="underscore" w:pos="5929"/>
          <w:tab w:val="left" w:leader="underscore" w:pos="6288"/>
          <w:tab w:val="left" w:leader="underscore" w:pos="7917"/>
        </w:tabs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6) </w:t>
      </w:r>
      <w:r>
        <w:rPr>
          <w:i/>
          <w:iCs/>
          <w:color w:val="auto"/>
          <w:sz w:val="28"/>
          <w:szCs w:val="28"/>
          <w:u w:val="single"/>
        </w:rPr>
        <w:t>Книга отзывов посетителей музея</w:t>
      </w:r>
    </w:p>
    <w:p w:rsidR="000F27D7" w:rsidRPr="00B849AF" w:rsidRDefault="000F27D7" w:rsidP="00650821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F27D7" w:rsidRPr="00B849AF" w:rsidRDefault="000F27D7" w:rsidP="00DA5D9F">
      <w:pPr>
        <w:pStyle w:val="11"/>
        <w:shd w:val="clear" w:color="auto" w:fill="auto"/>
        <w:spacing w:line="240" w:lineRule="auto"/>
        <w:ind w:firstLine="709"/>
        <w:rPr>
          <w:rFonts w:cs="Courier New"/>
          <w:color w:val="auto"/>
          <w:sz w:val="28"/>
          <w:szCs w:val="28"/>
        </w:rPr>
      </w:pPr>
      <w:r w:rsidRPr="00B849AF">
        <w:rPr>
          <w:rStyle w:val="a4"/>
          <w:sz w:val="28"/>
          <w:szCs w:val="28"/>
        </w:rPr>
        <w:t>Краткая характеристика музейного фонда: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0"/>
        <w:gridCol w:w="1469"/>
        <w:gridCol w:w="2410"/>
      </w:tblGrid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Наименование</w:t>
            </w:r>
          </w:p>
        </w:tc>
        <w:tc>
          <w:tcPr>
            <w:tcW w:w="1469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Число</w:t>
            </w:r>
          </w:p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предметов</w:t>
            </w:r>
          </w:p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основного</w:t>
            </w:r>
          </w:p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фонда</w:t>
            </w:r>
          </w:p>
        </w:tc>
        <w:tc>
          <w:tcPr>
            <w:tcW w:w="24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Число предметов научно</w:t>
            </w:r>
            <w:r w:rsidRPr="0003151A">
              <w:rPr>
                <w:rStyle w:val="22"/>
                <w:sz w:val="28"/>
                <w:szCs w:val="28"/>
              </w:rPr>
              <w:softHyphen/>
              <w:t>вспомогательного фонда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Знамена, флаги, штандарты, вымпелы.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Фалеристика (медали, ордена, жетоны и значки)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Одежда (форменная, защитная), знаки различия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Предметы науки и техники (технические средства и оборудование; снаряжение и средства индивидуальной защиты)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 xml:space="preserve">Изобразительные источники </w:t>
            </w:r>
          </w:p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(живопись, графика, плакаты)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Рукописные и печатные документы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14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Редкие книги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Кино- фонодокументы и документы на электронных носителях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Фотографии, негативы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1</w:t>
            </w:r>
          </w:p>
        </w:tc>
      </w:tr>
      <w:tr w:rsidR="000F27D7" w:rsidRPr="00B849AF">
        <w:tc>
          <w:tcPr>
            <w:tcW w:w="6010" w:type="dxa"/>
            <w:vAlign w:val="center"/>
          </w:tcPr>
          <w:p w:rsidR="000F27D7" w:rsidRPr="0003151A" w:rsidRDefault="000F27D7" w:rsidP="0003151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cs="Courier New"/>
                <w:color w:val="auto"/>
                <w:sz w:val="28"/>
                <w:szCs w:val="28"/>
              </w:rPr>
            </w:pPr>
            <w:r w:rsidRPr="0003151A">
              <w:rPr>
                <w:rStyle w:val="22"/>
                <w:sz w:val="28"/>
                <w:szCs w:val="28"/>
              </w:rPr>
              <w:t>Прочие</w:t>
            </w:r>
          </w:p>
        </w:tc>
        <w:tc>
          <w:tcPr>
            <w:tcW w:w="1469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F27D7" w:rsidRPr="0003151A" w:rsidRDefault="000F27D7" w:rsidP="0003151A">
            <w:pPr>
              <w:pStyle w:val="21"/>
              <w:shd w:val="clear" w:color="auto" w:fill="auto"/>
              <w:tabs>
                <w:tab w:val="left" w:leader="underscore" w:pos="3455"/>
                <w:tab w:val="left" w:leader="underscore" w:pos="9018"/>
              </w:tabs>
              <w:spacing w:before="0" w:after="0" w:line="240" w:lineRule="auto"/>
              <w:jc w:val="center"/>
              <w:rPr>
                <w:rStyle w:val="20"/>
                <w:sz w:val="28"/>
                <w:szCs w:val="28"/>
              </w:rPr>
            </w:pPr>
            <w:r w:rsidRPr="0003151A">
              <w:rPr>
                <w:rStyle w:val="20"/>
                <w:sz w:val="28"/>
                <w:szCs w:val="28"/>
              </w:rPr>
              <w:t>-</w:t>
            </w:r>
          </w:p>
        </w:tc>
      </w:tr>
    </w:tbl>
    <w:p w:rsidR="000F27D7" w:rsidRPr="00B849AF" w:rsidRDefault="000F27D7" w:rsidP="00650821">
      <w:pPr>
        <w:pStyle w:val="21"/>
        <w:shd w:val="clear" w:color="auto" w:fill="auto"/>
        <w:tabs>
          <w:tab w:val="left" w:leader="underscore" w:pos="3455"/>
          <w:tab w:val="left" w:leader="underscore" w:pos="9018"/>
        </w:tabs>
        <w:spacing w:before="0" w:after="0" w:line="240" w:lineRule="auto"/>
        <w:ind w:firstLine="709"/>
        <w:rPr>
          <w:rStyle w:val="20"/>
          <w:rFonts w:cs="Courier New"/>
          <w:sz w:val="28"/>
          <w:szCs w:val="28"/>
        </w:rPr>
      </w:pPr>
    </w:p>
    <w:p w:rsidR="000F27D7" w:rsidRDefault="000F27D7" w:rsidP="00DA5D9F">
      <w:pPr>
        <w:pStyle w:val="11"/>
        <w:shd w:val="clear" w:color="auto" w:fill="auto"/>
        <w:spacing w:line="240" w:lineRule="auto"/>
        <w:ind w:firstLine="709"/>
        <w:rPr>
          <w:rStyle w:val="a4"/>
          <w:sz w:val="28"/>
          <w:szCs w:val="28"/>
        </w:rPr>
      </w:pPr>
      <w:r w:rsidRPr="00B849AF">
        <w:rPr>
          <w:rStyle w:val="a4"/>
          <w:sz w:val="28"/>
          <w:szCs w:val="28"/>
        </w:rPr>
        <w:t>Штатная численность (Ф.И.О., должность, звание)</w:t>
      </w:r>
      <w:r>
        <w:rPr>
          <w:rStyle w:val="a4"/>
          <w:sz w:val="28"/>
          <w:szCs w:val="28"/>
        </w:rPr>
        <w:t xml:space="preserve"> </w:t>
      </w:r>
    </w:p>
    <w:p w:rsidR="000F27D7" w:rsidRPr="009253E2" w:rsidRDefault="000F27D7" w:rsidP="00DA5D9F">
      <w:pPr>
        <w:pStyle w:val="11"/>
        <w:shd w:val="clear" w:color="auto" w:fill="auto"/>
        <w:spacing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  <w:r w:rsidRPr="009253E2">
        <w:rPr>
          <w:rStyle w:val="a4"/>
          <w:i/>
          <w:iCs/>
          <w:sz w:val="28"/>
          <w:szCs w:val="28"/>
          <w:u w:val="single"/>
        </w:rPr>
        <w:t>Нештатные сотрудники музея:</w:t>
      </w:r>
    </w:p>
    <w:p w:rsidR="000F27D7" w:rsidRDefault="000F27D7" w:rsidP="00650821">
      <w:pPr>
        <w:pStyle w:val="21"/>
        <w:shd w:val="clear" w:color="auto" w:fill="auto"/>
        <w:tabs>
          <w:tab w:val="left" w:leader="underscore" w:pos="3455"/>
          <w:tab w:val="left" w:leader="underscore" w:pos="9018"/>
        </w:tabs>
        <w:spacing w:before="0" w:after="0" w:line="240" w:lineRule="auto"/>
        <w:ind w:firstLine="709"/>
        <w:rPr>
          <w:rStyle w:val="20"/>
          <w:i/>
          <w:iCs/>
          <w:sz w:val="28"/>
          <w:szCs w:val="28"/>
          <w:u w:val="single"/>
        </w:rPr>
      </w:pPr>
      <w:r w:rsidRPr="00252ACE">
        <w:rPr>
          <w:rStyle w:val="20"/>
          <w:i/>
          <w:iCs/>
          <w:sz w:val="28"/>
          <w:szCs w:val="28"/>
          <w:u w:val="single"/>
        </w:rPr>
        <w:t>Лупин Михаил Иванович, заместитель директора  БУ ОО ДПО «</w:t>
      </w:r>
      <w:r w:rsidRPr="005E0DB8">
        <w:rPr>
          <w:rStyle w:val="20"/>
          <w:i/>
          <w:iCs/>
          <w:sz w:val="28"/>
          <w:szCs w:val="28"/>
          <w:u w:val="single"/>
        </w:rPr>
        <w:t>У</w:t>
      </w:r>
      <w:r>
        <w:rPr>
          <w:rStyle w:val="20"/>
          <w:i/>
          <w:iCs/>
          <w:sz w:val="28"/>
          <w:szCs w:val="28"/>
          <w:u w:val="single"/>
        </w:rPr>
        <w:t>чебно-</w:t>
      </w:r>
      <w:r w:rsidRPr="005E0DB8">
        <w:rPr>
          <w:rStyle w:val="20"/>
          <w:i/>
          <w:iCs/>
          <w:sz w:val="28"/>
          <w:szCs w:val="28"/>
          <w:u w:val="single"/>
        </w:rPr>
        <w:t>М</w:t>
      </w:r>
      <w:r>
        <w:rPr>
          <w:rStyle w:val="20"/>
          <w:i/>
          <w:iCs/>
          <w:sz w:val="28"/>
          <w:szCs w:val="28"/>
          <w:u w:val="single"/>
        </w:rPr>
        <w:t>етодический центр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по ГО и ЧС</w:t>
      </w:r>
      <w:r>
        <w:rPr>
          <w:rStyle w:val="20"/>
          <w:i/>
          <w:iCs/>
          <w:sz w:val="28"/>
          <w:szCs w:val="28"/>
          <w:u w:val="single"/>
        </w:rPr>
        <w:t>»</w:t>
      </w:r>
    </w:p>
    <w:p w:rsidR="000F27D7" w:rsidRDefault="000F27D7" w:rsidP="00252ACE">
      <w:pPr>
        <w:pStyle w:val="21"/>
        <w:shd w:val="clear" w:color="auto" w:fill="auto"/>
        <w:tabs>
          <w:tab w:val="left" w:leader="underscore" w:pos="3455"/>
          <w:tab w:val="left" w:leader="underscore" w:pos="9018"/>
        </w:tabs>
        <w:spacing w:before="0" w:after="0" w:line="240" w:lineRule="auto"/>
        <w:ind w:firstLine="709"/>
        <w:rPr>
          <w:rStyle w:val="20"/>
          <w:i/>
          <w:iCs/>
          <w:sz w:val="28"/>
          <w:szCs w:val="28"/>
          <w:u w:val="single"/>
        </w:rPr>
      </w:pPr>
      <w:r>
        <w:rPr>
          <w:rStyle w:val="20"/>
          <w:i/>
          <w:iCs/>
          <w:sz w:val="28"/>
          <w:szCs w:val="28"/>
          <w:u w:val="single"/>
        </w:rPr>
        <w:t xml:space="preserve">Максимова Ольга Юрьевна, библиотекарь </w:t>
      </w:r>
      <w:r w:rsidRPr="00252ACE">
        <w:rPr>
          <w:rStyle w:val="20"/>
          <w:i/>
          <w:iCs/>
          <w:sz w:val="28"/>
          <w:szCs w:val="28"/>
          <w:u w:val="single"/>
        </w:rPr>
        <w:t>БУ ОО ДПО «</w:t>
      </w:r>
      <w:r w:rsidRPr="005E0DB8">
        <w:rPr>
          <w:rStyle w:val="20"/>
          <w:i/>
          <w:iCs/>
          <w:sz w:val="28"/>
          <w:szCs w:val="28"/>
          <w:u w:val="single"/>
        </w:rPr>
        <w:t>У</w:t>
      </w:r>
      <w:r>
        <w:rPr>
          <w:rStyle w:val="20"/>
          <w:i/>
          <w:iCs/>
          <w:sz w:val="28"/>
          <w:szCs w:val="28"/>
          <w:u w:val="single"/>
        </w:rPr>
        <w:t>чебно-</w:t>
      </w:r>
      <w:r w:rsidRPr="005E0DB8">
        <w:rPr>
          <w:rStyle w:val="20"/>
          <w:i/>
          <w:iCs/>
          <w:sz w:val="28"/>
          <w:szCs w:val="28"/>
          <w:u w:val="single"/>
        </w:rPr>
        <w:t>М</w:t>
      </w:r>
      <w:r>
        <w:rPr>
          <w:rStyle w:val="20"/>
          <w:i/>
          <w:iCs/>
          <w:sz w:val="28"/>
          <w:szCs w:val="28"/>
          <w:u w:val="single"/>
        </w:rPr>
        <w:t>етодический центр</w:t>
      </w:r>
      <w:r w:rsidRPr="005E0DB8">
        <w:rPr>
          <w:rStyle w:val="20"/>
          <w:i/>
          <w:iCs/>
          <w:sz w:val="28"/>
          <w:szCs w:val="28"/>
          <w:u w:val="single"/>
        </w:rPr>
        <w:t xml:space="preserve"> по ГО и ЧС</w:t>
      </w:r>
      <w:r>
        <w:rPr>
          <w:rStyle w:val="20"/>
          <w:i/>
          <w:iCs/>
          <w:sz w:val="28"/>
          <w:szCs w:val="28"/>
          <w:u w:val="single"/>
        </w:rPr>
        <w:t>»</w:t>
      </w:r>
    </w:p>
    <w:p w:rsidR="000F27D7" w:rsidRPr="00B849AF" w:rsidRDefault="000F27D7" w:rsidP="00650821">
      <w:pPr>
        <w:pStyle w:val="21"/>
        <w:shd w:val="clear" w:color="auto" w:fill="auto"/>
        <w:tabs>
          <w:tab w:val="left" w:leader="underscore" w:pos="3455"/>
          <w:tab w:val="left" w:leader="underscore" w:pos="9018"/>
        </w:tabs>
        <w:spacing w:before="0" w:after="0" w:line="240" w:lineRule="auto"/>
        <w:ind w:firstLine="709"/>
        <w:rPr>
          <w:rStyle w:val="20"/>
          <w:rFonts w:cs="Courier New"/>
          <w:sz w:val="28"/>
          <w:szCs w:val="28"/>
        </w:rPr>
      </w:pPr>
    </w:p>
    <w:p w:rsidR="000F27D7" w:rsidRPr="00252ACE" w:rsidRDefault="000F27D7" w:rsidP="00650821">
      <w:pPr>
        <w:pStyle w:val="21"/>
        <w:shd w:val="clear" w:color="auto" w:fill="auto"/>
        <w:tabs>
          <w:tab w:val="left" w:leader="underscore" w:pos="3455"/>
          <w:tab w:val="left" w:leader="underscore" w:pos="9018"/>
        </w:tabs>
        <w:spacing w:before="0" w:after="0"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 xml:space="preserve">Наличие общественного совета </w:t>
      </w:r>
      <w:r w:rsidRPr="00252ACE">
        <w:rPr>
          <w:rStyle w:val="23"/>
          <w:i/>
          <w:iCs/>
          <w:sz w:val="28"/>
          <w:szCs w:val="28"/>
          <w:u w:val="single"/>
        </w:rPr>
        <w:t>есть</w:t>
      </w:r>
    </w:p>
    <w:p w:rsidR="000F27D7" w:rsidRDefault="000F27D7" w:rsidP="009253E2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cs="Courier New"/>
          <w:sz w:val="28"/>
          <w:szCs w:val="28"/>
        </w:rPr>
      </w:pPr>
    </w:p>
    <w:p w:rsidR="000F27D7" w:rsidRDefault="000F27D7" w:rsidP="009253E2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cs="Courier New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Краткая характеристика экспозиции музея (разделы, темы с указанием экспозиционной площади каждого раздела, в случае размещения экспозиции в одном зале - распределение площадей можно указать в % от занимаемой общей площади экспозиции) </w:t>
      </w:r>
    </w:p>
    <w:p w:rsidR="000F27D7" w:rsidRPr="009821DB" w:rsidRDefault="000F27D7" w:rsidP="00A5789C">
      <w:pPr>
        <w:ind w:firstLine="709"/>
        <w:jc w:val="both"/>
        <w:rPr>
          <w:rStyle w:val="20"/>
          <w:i/>
          <w:iCs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.Создание, развитие и функционирование МПВО в довоенное (1932-1940),военное и послевоенное время (1941-1961)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.(≈40% площади музея)</w:t>
      </w:r>
    </w:p>
    <w:p w:rsidR="000F27D7" w:rsidRPr="009821DB" w:rsidRDefault="000F27D7" w:rsidP="00A5789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Темы: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Зарождение МПВО, Создание МПВО страны, Создание МПВО Орловской области, Развитие МПВО, Обучение формирований МПВО, Обучение формирований МПВО, Оборонно-массовая работа и подготовка населения по ПВХО, Воинские части МПВО, Из подчинения Наркомата обороны в ведение Наркомата Внутренних дел, МПВО накануне войны, Началась Великая Отечественная война, Боевой экзамен МПВО, Спасательные работы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Защита населения, Героические дела и подвиги защитников тыла, Ликвидация последствий воздушных нападений, Город Орел после фашистской оккупации, 380-й отдельный городской батальон МПВО, МПВО в послевоенный период, МПВО Орловской области в послевоенный период.</w:t>
      </w:r>
    </w:p>
    <w:p w:rsidR="000F27D7" w:rsidRPr="009821DB" w:rsidRDefault="000F27D7" w:rsidP="00A5789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II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 Создание и развитие ГО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(1961-1991гг)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 (≈7% площади музея)</w:t>
      </w:r>
    </w:p>
    <w:p w:rsidR="000F27D7" w:rsidRPr="009821DB" w:rsidRDefault="000F27D7" w:rsidP="005F0803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9821DB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Темы: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Становление ГО, Развитие ГО, Перестройка  системы ГО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0F27D7" w:rsidRPr="009821DB" w:rsidRDefault="000F27D7" w:rsidP="009253E2">
      <w:pPr>
        <w:pStyle w:val="21"/>
        <w:shd w:val="clear" w:color="auto" w:fill="auto"/>
        <w:spacing w:before="0" w:after="0"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i/>
          <w:iCs/>
          <w:sz w:val="28"/>
          <w:szCs w:val="28"/>
          <w:u w:val="single"/>
          <w:lang w:val="en-US"/>
        </w:rPr>
        <w:t>III</w:t>
      </w:r>
      <w:r w:rsidRPr="009821DB">
        <w:rPr>
          <w:i/>
          <w:iCs/>
          <w:sz w:val="28"/>
          <w:szCs w:val="28"/>
          <w:u w:val="single"/>
        </w:rPr>
        <w:t>. Чернобыльская катастрофа</w:t>
      </w:r>
      <w:r>
        <w:rPr>
          <w:i/>
          <w:iCs/>
          <w:sz w:val="28"/>
          <w:szCs w:val="28"/>
          <w:u w:val="single"/>
        </w:rPr>
        <w:t xml:space="preserve"> (≈3% площади музея)</w:t>
      </w:r>
    </w:p>
    <w:p w:rsidR="000F27D7" w:rsidRPr="009821DB" w:rsidRDefault="000F27D7" w:rsidP="009253E2">
      <w:pPr>
        <w:pStyle w:val="21"/>
        <w:shd w:val="clear" w:color="auto" w:fill="auto"/>
        <w:spacing w:before="0" w:after="0"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  <w:r w:rsidRPr="009821DB">
        <w:rPr>
          <w:i/>
          <w:iCs/>
          <w:color w:val="auto"/>
          <w:sz w:val="28"/>
          <w:szCs w:val="28"/>
          <w:u w:val="single"/>
        </w:rPr>
        <w:t xml:space="preserve">Темы: </w:t>
      </w:r>
      <w:r w:rsidRPr="009821DB">
        <w:rPr>
          <w:i/>
          <w:iCs/>
          <w:sz w:val="28"/>
          <w:szCs w:val="28"/>
          <w:u w:val="single"/>
        </w:rPr>
        <w:t>Это было в Чернобыле, Чернобыльский след на Орловской земле, Работники ГО и РСЧС области</w:t>
      </w:r>
      <w:r>
        <w:rPr>
          <w:i/>
          <w:iCs/>
          <w:sz w:val="28"/>
          <w:szCs w:val="28"/>
          <w:u w:val="single"/>
        </w:rPr>
        <w:t xml:space="preserve"> –</w:t>
      </w:r>
      <w:r w:rsidRPr="009821DB">
        <w:rPr>
          <w:i/>
          <w:iCs/>
          <w:sz w:val="28"/>
          <w:szCs w:val="28"/>
          <w:u w:val="single"/>
        </w:rPr>
        <w:t xml:space="preserve"> участники ликвидации аварии на Чернобыльской АЭС.</w:t>
      </w:r>
    </w:p>
    <w:p w:rsidR="000F27D7" w:rsidRPr="009821DB" w:rsidRDefault="000F27D7" w:rsidP="005F0803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IV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 Единая государственная система предупреждения и ликвидации чрезвычайных ситуаций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 (≈9% площади музея)</w:t>
      </w:r>
    </w:p>
    <w:p w:rsidR="000F27D7" w:rsidRPr="009821DB" w:rsidRDefault="000F27D7" w:rsidP="00994E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Темы: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Российская система предупреждения и действий в чрезвычайных ситуациях, Войска ГО РФ – войска спасения, МЧС России, Гуманитарные операции МЧС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России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0F27D7" w:rsidRPr="009821DB" w:rsidRDefault="000F27D7" w:rsidP="00994E5A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 Спасатели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(≈25% площади музея)</w:t>
      </w:r>
    </w:p>
    <w:p w:rsidR="000F27D7" w:rsidRPr="009821DB" w:rsidRDefault="000F27D7" w:rsidP="00994E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Темы: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Профессия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Спасатель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, Создание спасательных служб, Развитие спасательных служб, Орловская областная ПСС, Будни спасателей, Группа специальных работ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Поисково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спасательный отряд  «Водный», Техногенный отряд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Поисково-кинологическая группа, 5 лет Орловской областной поисково-спасательной служб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МЧС России, Клуб «Юный спасатель», Будни юных спасателей, Всероссийская общественная молодежная организация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«Всероссийский студенческий корпус  спасателей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0F27D7" w:rsidRPr="009821DB" w:rsidRDefault="000F27D7" w:rsidP="00994E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VI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 Подготовка профессиональных кадров и обучение населения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440C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(≈15% площади музея)</w:t>
      </w:r>
    </w:p>
    <w:p w:rsidR="000F27D7" w:rsidRPr="009821DB" w:rsidRDefault="000F27D7" w:rsidP="00994E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Темы: Высшие учебные заведения ГО, МЧС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России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, Межобластные хозрасчетные курсы ГО г. Орла, Хозрасчетное отделение курсов штаба ГО Орловской области, Курсы ГО Орловской области, Учебно-методический центр по ГО и ЧС Орловской области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Комплексные учения ГО на объектах народного хозяйства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Подготовка населения в области защиты от ЧС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0F27D7" w:rsidRPr="009821DB" w:rsidRDefault="000F27D7" w:rsidP="009821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21DB">
        <w:rPr>
          <w:rStyle w:val="20"/>
          <w:i/>
          <w:iCs/>
          <w:sz w:val="28"/>
          <w:szCs w:val="28"/>
          <w:u w:val="single"/>
        </w:rPr>
        <w:t xml:space="preserve">Раздел 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VII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>. Подарки, сувениры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(≈1% площади музея)</w:t>
      </w:r>
      <w:r w:rsidRPr="009821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</w:p>
    <w:p w:rsidR="000F27D7" w:rsidRPr="009821DB" w:rsidRDefault="000F27D7" w:rsidP="00994E5A">
      <w:pPr>
        <w:pStyle w:val="21"/>
        <w:shd w:val="clear" w:color="auto" w:fill="auto"/>
        <w:spacing w:before="0" w:after="0" w:line="240" w:lineRule="auto"/>
        <w:ind w:firstLine="709"/>
        <w:rPr>
          <w:rFonts w:cs="Courier New"/>
          <w:i/>
          <w:iCs/>
          <w:sz w:val="28"/>
          <w:szCs w:val="28"/>
          <w:u w:val="single"/>
        </w:rPr>
      </w:pPr>
    </w:p>
    <w:p w:rsidR="000F27D7" w:rsidRPr="00D52FA7" w:rsidRDefault="000F27D7" w:rsidP="00D52FA7">
      <w:pPr>
        <w:pStyle w:val="BodyText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49AF">
        <w:rPr>
          <w:rStyle w:val="20"/>
          <w:sz w:val="28"/>
          <w:szCs w:val="28"/>
        </w:rPr>
        <w:t xml:space="preserve">Краткая характеристика выставочной работы (выставки на территории музейного образования, передвижные выставки) 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Работниками музея в течение года проводятся тематические внутримузейные и передвижные выставки, посвященные различным государственным и праздничным датам. В настоящее время подготовлена выставка методической, исторической и документальной литературы «Гражданской обороне – 8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лет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52FA7">
        <w:rPr>
          <w:rStyle w:val="20"/>
          <w:i/>
          <w:iCs/>
          <w:sz w:val="28"/>
          <w:szCs w:val="28"/>
          <w:u w:val="single"/>
        </w:rPr>
        <w:t>З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20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лет работы музея  проведено 80 выста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вок на территории музея</w:t>
      </w:r>
      <w:r w:rsidRPr="00D52FA7">
        <w:rPr>
          <w:rFonts w:ascii="Times New Roman" w:hAnsi="Times New Roman" w:cs="Times New Roman"/>
          <w:i/>
          <w:iCs/>
          <w:sz w:val="28"/>
          <w:szCs w:val="28"/>
          <w:u w:val="single"/>
        </w:rPr>
        <w:t>. В музее имеется постоянно действующая передвижная выставка «История пожарной охраны».</w:t>
      </w:r>
    </w:p>
    <w:p w:rsidR="000F27D7" w:rsidRDefault="000F27D7" w:rsidP="007020E7">
      <w:pPr>
        <w:pStyle w:val="21"/>
        <w:shd w:val="clear" w:color="auto" w:fill="auto"/>
        <w:tabs>
          <w:tab w:val="left" w:leader="underscore" w:pos="8346"/>
        </w:tabs>
        <w:spacing w:before="0" w:after="0"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</w:p>
    <w:p w:rsidR="000F27D7" w:rsidRPr="00252ACE" w:rsidRDefault="000F27D7" w:rsidP="007020E7">
      <w:pPr>
        <w:pStyle w:val="21"/>
        <w:shd w:val="clear" w:color="auto" w:fill="auto"/>
        <w:tabs>
          <w:tab w:val="left" w:leader="underscore" w:pos="8346"/>
        </w:tabs>
        <w:spacing w:before="0" w:after="0" w:line="240" w:lineRule="auto"/>
        <w:ind w:firstLine="709"/>
        <w:rPr>
          <w:rFonts w:cs="Courier New"/>
          <w:i/>
          <w:iCs/>
          <w:color w:val="auto"/>
          <w:sz w:val="28"/>
          <w:szCs w:val="28"/>
          <w:u w:val="single"/>
        </w:rPr>
      </w:pPr>
    </w:p>
    <w:p w:rsidR="000F27D7" w:rsidRPr="00B849AF" w:rsidRDefault="000F27D7" w:rsidP="00DA5D9F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Краткая характеристика просветительской работы (перечень форм работы, в т.ч. авторских, наличие методических разработок, доступ в музей - свободный по расписанию работы музея, в ограниченном режиме и т.п.) </w:t>
      </w:r>
    </w:p>
    <w:p w:rsidR="000F27D7" w:rsidRPr="006F011A" w:rsidRDefault="000F27D7" w:rsidP="006F011A">
      <w:pPr>
        <w:pStyle w:val="BodyText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011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Основной формой работы музея являются экскурсии, тематические беседы, лекции. В 1998 году работниками </w:t>
      </w:r>
      <w:r w:rsidRPr="006F011A">
        <w:rPr>
          <w:rStyle w:val="20"/>
          <w:i/>
          <w:iCs/>
          <w:sz w:val="28"/>
          <w:szCs w:val="28"/>
          <w:u w:val="single"/>
        </w:rPr>
        <w:t xml:space="preserve">БУ ОО ДПО «Учебно-Методический центр по ГО и ЧС» разработан и выпущен Путеводитель по музею, который в полной мере отражает содержательную сторону экспозиций и дает к ним подробные комментарии. </w:t>
      </w:r>
      <w:r w:rsidRPr="006F011A">
        <w:rPr>
          <w:rStyle w:val="120"/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 1999 года при проведении экскурсий, кинолекториев, тематических мероприятий музей посетило более 16 тысяч человек. Мероприятия с участием ветеранов МЧС России, сотрудников МЧС России, проявивших мужество и героизм при ликвидации чрезвычайных ситуаций, составляют большую часть экскурсионно-просветительской работы музея.</w:t>
      </w:r>
      <w:r>
        <w:rPr>
          <w:rStyle w:val="120"/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посетить музей могут все желающие по предварительной заявке.</w:t>
      </w:r>
    </w:p>
    <w:p w:rsidR="000F27D7" w:rsidRPr="00BF3BB2" w:rsidRDefault="000F27D7" w:rsidP="00DA5D9F">
      <w:pPr>
        <w:pStyle w:val="21"/>
        <w:shd w:val="clear" w:color="auto" w:fill="auto"/>
        <w:spacing w:before="0" w:after="0" w:line="240" w:lineRule="auto"/>
        <w:rPr>
          <w:rFonts w:cs="Courier New"/>
          <w:i/>
          <w:iCs/>
          <w:color w:val="auto"/>
          <w:sz w:val="28"/>
          <w:szCs w:val="28"/>
          <w:u w:val="single"/>
        </w:rPr>
      </w:pPr>
      <w:r>
        <w:rPr>
          <w:i/>
          <w:iCs/>
          <w:color w:val="auto"/>
          <w:sz w:val="28"/>
          <w:szCs w:val="28"/>
          <w:u w:val="single"/>
        </w:rPr>
        <w:t xml:space="preserve">  </w:t>
      </w:r>
    </w:p>
    <w:p w:rsidR="000F27D7" w:rsidRPr="00B849AF" w:rsidRDefault="000F27D7" w:rsidP="00DA5D9F">
      <w:pPr>
        <w:pStyle w:val="21"/>
        <w:shd w:val="clear" w:color="auto" w:fill="auto"/>
        <w:spacing w:before="0" w:after="0" w:line="240" w:lineRule="auto"/>
        <w:rPr>
          <w:rFonts w:cs="Courier New"/>
          <w:color w:val="auto"/>
          <w:sz w:val="28"/>
          <w:szCs w:val="28"/>
        </w:rPr>
      </w:pPr>
    </w:p>
    <w:p w:rsidR="000F27D7" w:rsidRPr="00B849AF" w:rsidRDefault="000F27D7" w:rsidP="00DA5D9F">
      <w:pPr>
        <w:pStyle w:val="21"/>
        <w:shd w:val="clear" w:color="auto" w:fill="auto"/>
        <w:spacing w:before="0" w:after="0" w:line="240" w:lineRule="auto"/>
        <w:jc w:val="left"/>
        <w:rPr>
          <w:rStyle w:val="20"/>
          <w:sz w:val="28"/>
          <w:szCs w:val="28"/>
        </w:rPr>
      </w:pPr>
      <w:r w:rsidRPr="00B849AF">
        <w:rPr>
          <w:rStyle w:val="20"/>
          <w:sz w:val="28"/>
          <w:szCs w:val="28"/>
        </w:rPr>
        <w:t xml:space="preserve">Ф.И.О., звание руководителя музейного образования </w:t>
      </w:r>
    </w:p>
    <w:p w:rsidR="000F27D7" w:rsidRPr="00D80204" w:rsidRDefault="000F27D7" w:rsidP="00D80204">
      <w:pPr>
        <w:pStyle w:val="21"/>
        <w:shd w:val="clear" w:color="auto" w:fill="auto"/>
        <w:spacing w:before="0" w:after="0" w:line="240" w:lineRule="auto"/>
        <w:rPr>
          <w:rStyle w:val="20"/>
          <w:rFonts w:cs="Courier New"/>
          <w:i/>
          <w:iCs/>
          <w:sz w:val="28"/>
          <w:szCs w:val="28"/>
        </w:rPr>
      </w:pPr>
      <w:r w:rsidRPr="006F011A">
        <w:rPr>
          <w:rStyle w:val="20"/>
          <w:i/>
          <w:iCs/>
          <w:sz w:val="28"/>
          <w:szCs w:val="28"/>
          <w:u w:val="single"/>
        </w:rPr>
        <w:t xml:space="preserve">Кретов Леонид Викторович, директор </w:t>
      </w:r>
      <w:r w:rsidRPr="00D80204">
        <w:rPr>
          <w:rStyle w:val="20"/>
          <w:i/>
          <w:iCs/>
          <w:sz w:val="28"/>
          <w:szCs w:val="28"/>
          <w:u w:val="single"/>
        </w:rPr>
        <w:t>Бюджетного учреждения Орловской области</w:t>
      </w:r>
      <w:r>
        <w:rPr>
          <w:rStyle w:val="20"/>
          <w:i/>
          <w:iCs/>
          <w:sz w:val="28"/>
          <w:szCs w:val="28"/>
          <w:u w:val="single"/>
        </w:rPr>
        <w:t xml:space="preserve"> </w:t>
      </w:r>
      <w:r w:rsidRPr="00D80204">
        <w:rPr>
          <w:rStyle w:val="20"/>
          <w:i/>
          <w:iCs/>
          <w:sz w:val="28"/>
          <w:szCs w:val="28"/>
          <w:u w:val="single"/>
        </w:rPr>
        <w:t>дополнительного профессионального образования «Учебно-Методический центр по ГО и ЧС»</w:t>
      </w:r>
    </w:p>
    <w:p w:rsidR="000F27D7" w:rsidRPr="00D80204" w:rsidRDefault="000F27D7" w:rsidP="00D80204">
      <w:pPr>
        <w:pStyle w:val="21"/>
        <w:shd w:val="clear" w:color="auto" w:fill="auto"/>
        <w:spacing w:before="0" w:after="0" w:line="240" w:lineRule="auto"/>
        <w:rPr>
          <w:rStyle w:val="20"/>
          <w:rFonts w:cs="Courier New"/>
          <w:i/>
          <w:iCs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p w:rsidR="000F27D7" w:rsidRPr="00B849AF" w:rsidRDefault="000F27D7" w:rsidP="00650821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7"/>
          <w:rFonts w:cs="Courier New"/>
          <w:sz w:val="28"/>
          <w:szCs w:val="28"/>
        </w:rPr>
      </w:pPr>
    </w:p>
    <w:sectPr w:rsidR="000F27D7" w:rsidRPr="00B849AF" w:rsidSect="00B849D6">
      <w:pgSz w:w="11900" w:h="16840"/>
      <w:pgMar w:top="961" w:right="560" w:bottom="709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D7" w:rsidRDefault="000F27D7" w:rsidP="00054382">
      <w:r>
        <w:separator/>
      </w:r>
    </w:p>
  </w:endnote>
  <w:endnote w:type="continuationSeparator" w:id="0">
    <w:p w:rsidR="000F27D7" w:rsidRDefault="000F27D7" w:rsidP="0005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D7" w:rsidRDefault="000F27D7">
      <w:r>
        <w:separator/>
      </w:r>
    </w:p>
  </w:footnote>
  <w:footnote w:type="continuationSeparator" w:id="0">
    <w:p w:rsidR="000F27D7" w:rsidRDefault="000F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382"/>
    <w:rsid w:val="00007ECD"/>
    <w:rsid w:val="0003151A"/>
    <w:rsid w:val="00054382"/>
    <w:rsid w:val="0006662B"/>
    <w:rsid w:val="000C53C9"/>
    <w:rsid w:val="000D4EA8"/>
    <w:rsid w:val="000F27D7"/>
    <w:rsid w:val="00252ACE"/>
    <w:rsid w:val="00296200"/>
    <w:rsid w:val="002B377D"/>
    <w:rsid w:val="002C5206"/>
    <w:rsid w:val="002E73EA"/>
    <w:rsid w:val="00340838"/>
    <w:rsid w:val="00364181"/>
    <w:rsid w:val="0039158B"/>
    <w:rsid w:val="003C0467"/>
    <w:rsid w:val="00440CB5"/>
    <w:rsid w:val="0045765C"/>
    <w:rsid w:val="00467B33"/>
    <w:rsid w:val="004B3439"/>
    <w:rsid w:val="004D0180"/>
    <w:rsid w:val="004F2B7A"/>
    <w:rsid w:val="00530998"/>
    <w:rsid w:val="005735B1"/>
    <w:rsid w:val="005B275B"/>
    <w:rsid w:val="005C319F"/>
    <w:rsid w:val="005E0DB8"/>
    <w:rsid w:val="005F0803"/>
    <w:rsid w:val="00650821"/>
    <w:rsid w:val="006F011A"/>
    <w:rsid w:val="007020E7"/>
    <w:rsid w:val="00765204"/>
    <w:rsid w:val="009253E2"/>
    <w:rsid w:val="00935496"/>
    <w:rsid w:val="009821DB"/>
    <w:rsid w:val="00994E5A"/>
    <w:rsid w:val="00A17971"/>
    <w:rsid w:val="00A5789C"/>
    <w:rsid w:val="00A87C46"/>
    <w:rsid w:val="00B1406E"/>
    <w:rsid w:val="00B849AF"/>
    <w:rsid w:val="00B849D6"/>
    <w:rsid w:val="00BB263D"/>
    <w:rsid w:val="00BF3BB2"/>
    <w:rsid w:val="00C81BCB"/>
    <w:rsid w:val="00C978BA"/>
    <w:rsid w:val="00CB7DAC"/>
    <w:rsid w:val="00CE1EB0"/>
    <w:rsid w:val="00D25AB4"/>
    <w:rsid w:val="00D52FA7"/>
    <w:rsid w:val="00D552EF"/>
    <w:rsid w:val="00D80204"/>
    <w:rsid w:val="00DA5D9F"/>
    <w:rsid w:val="00DE0E55"/>
    <w:rsid w:val="00DE41A2"/>
    <w:rsid w:val="00DF5BE2"/>
    <w:rsid w:val="00E0258A"/>
    <w:rsid w:val="00EB4616"/>
    <w:rsid w:val="00EF200F"/>
    <w:rsid w:val="00EF36AC"/>
    <w:rsid w:val="00F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8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1"/>
    <w:uiPriority w:val="99"/>
    <w:locked/>
    <w:rsid w:val="00054382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Сноска"/>
    <w:basedOn w:val="a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a1">
    <w:name w:val="Колонтитул_"/>
    <w:basedOn w:val="DefaultParagraphFont"/>
    <w:link w:val="10"/>
    <w:uiPriority w:val="99"/>
    <w:locked/>
    <w:rsid w:val="00054382"/>
    <w:rPr>
      <w:rFonts w:ascii="Arial" w:hAnsi="Arial" w:cs="Arial"/>
      <w:sz w:val="17"/>
      <w:szCs w:val="17"/>
      <w:u w:val="none"/>
    </w:rPr>
  </w:style>
  <w:style w:type="character" w:customStyle="1" w:styleId="a2">
    <w:name w:val="Колонтитул"/>
    <w:basedOn w:val="a1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5438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5438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6">
    <w:name w:val="Основной текст (2)6"/>
    <w:basedOn w:val="2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5">
    <w:name w:val="Основной текст (2)5"/>
    <w:basedOn w:val="2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4">
    <w:name w:val="Основной текст (2)4"/>
    <w:basedOn w:val="2"/>
    <w:uiPriority w:val="99"/>
    <w:rsid w:val="00054382"/>
    <w:rPr>
      <w:color w:val="auto"/>
      <w:spacing w:val="0"/>
      <w:w w:val="100"/>
      <w:position w:val="0"/>
    </w:rPr>
  </w:style>
  <w:style w:type="character" w:customStyle="1" w:styleId="23">
    <w:name w:val="Основной текст (2)3"/>
    <w:basedOn w:val="2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a3">
    <w:name w:val="Подпись к таблице_"/>
    <w:basedOn w:val="DefaultParagraphFont"/>
    <w:link w:val="11"/>
    <w:uiPriority w:val="99"/>
    <w:locked/>
    <w:rsid w:val="00054382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Подпись к таблице"/>
    <w:basedOn w:val="a3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Полужирный"/>
    <w:basedOn w:val="2"/>
    <w:uiPriority w:val="99"/>
    <w:rsid w:val="00054382"/>
    <w:rPr>
      <w:b/>
      <w:bCs/>
      <w:color w:val="auto"/>
      <w:spacing w:val="0"/>
      <w:w w:val="100"/>
      <w:position w:val="0"/>
      <w:lang w:val="ru-RU" w:eastAsia="ru-RU"/>
    </w:rPr>
  </w:style>
  <w:style w:type="character" w:customStyle="1" w:styleId="32">
    <w:name w:val="Основной текст (3) + Не полужирный"/>
    <w:basedOn w:val="3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basedOn w:val="3"/>
    <w:uiPriority w:val="99"/>
    <w:rsid w:val="00054382"/>
    <w:rPr>
      <w:color w:val="auto"/>
      <w:spacing w:val="0"/>
      <w:w w:val="100"/>
      <w:position w:val="0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054382"/>
    <w:rPr>
      <w:rFonts w:ascii="Arial" w:hAnsi="Arial" w:cs="Arial"/>
      <w:w w:val="60"/>
      <w:sz w:val="28"/>
      <w:szCs w:val="28"/>
      <w:u w:val="none"/>
    </w:rPr>
  </w:style>
  <w:style w:type="character" w:customStyle="1" w:styleId="5Exact1">
    <w:name w:val="Основной текст (5) Exact1"/>
    <w:basedOn w:val="5Exact"/>
    <w:uiPriority w:val="99"/>
    <w:rsid w:val="00054382"/>
    <w:rPr>
      <w:color w:val="auto"/>
      <w:spacing w:val="0"/>
      <w:position w:val="0"/>
      <w:lang w:val="ru-RU" w:eastAsia="ru-RU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054382"/>
    <w:rPr>
      <w:rFonts w:ascii="Times New Roman" w:hAnsi="Times New Roman" w:cs="Times New Roman"/>
      <w:sz w:val="18"/>
      <w:szCs w:val="18"/>
      <w:u w:val="none"/>
    </w:rPr>
  </w:style>
  <w:style w:type="character" w:customStyle="1" w:styleId="6Exact1">
    <w:name w:val="Основной текст (6) Exact1"/>
    <w:basedOn w:val="6Exact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Exact">
    <w:name w:val="Подпись к картинке Exact"/>
    <w:basedOn w:val="DefaultParagraphFont"/>
    <w:link w:val="a5"/>
    <w:uiPriority w:val="99"/>
    <w:locked/>
    <w:rsid w:val="00054382"/>
    <w:rPr>
      <w:rFonts w:ascii="Times New Roman" w:hAnsi="Times New Roman" w:cs="Times New Roman"/>
      <w:sz w:val="18"/>
      <w:szCs w:val="18"/>
      <w:u w:val="none"/>
    </w:rPr>
  </w:style>
  <w:style w:type="character" w:customStyle="1" w:styleId="Exact1">
    <w:name w:val="Подпись к картинке Exact1"/>
    <w:basedOn w:val="Exact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05438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Exact">
    <w:name w:val="Заголовок №2 Exact"/>
    <w:basedOn w:val="DefaultParagraphFont"/>
    <w:link w:val="28"/>
    <w:uiPriority w:val="99"/>
    <w:locked/>
    <w:rsid w:val="00054382"/>
    <w:rPr>
      <w:rFonts w:ascii="Times New Roman" w:hAnsi="Times New Roman" w:cs="Times New Roman"/>
      <w:sz w:val="18"/>
      <w:szCs w:val="18"/>
      <w:u w:val="none"/>
    </w:rPr>
  </w:style>
  <w:style w:type="character" w:customStyle="1" w:styleId="2Exact2">
    <w:name w:val="Заголовок №2 Exact2"/>
    <w:basedOn w:val="2Exact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215pt">
    <w:name w:val="Заголовок №2 + 15 pt"/>
    <w:aliases w:val="Полужирный,Курсив Exact"/>
    <w:basedOn w:val="2Exact"/>
    <w:uiPriority w:val="99"/>
    <w:rsid w:val="00054382"/>
    <w:rPr>
      <w:b/>
      <w:bCs/>
      <w:i/>
      <w:iCs/>
      <w:color w:val="auto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2Exact1">
    <w:name w:val="Заголовок №2 Exact1"/>
    <w:basedOn w:val="2Exact"/>
    <w:uiPriority w:val="99"/>
    <w:rsid w:val="00054382"/>
    <w:rPr>
      <w:color w:val="auto"/>
      <w:spacing w:val="0"/>
      <w:w w:val="100"/>
      <w:position w:val="0"/>
      <w:u w:val="single"/>
      <w:lang w:val="ru-RU" w:eastAsia="ru-RU"/>
    </w:rPr>
  </w:style>
  <w:style w:type="character" w:customStyle="1" w:styleId="4Exact">
    <w:name w:val="Основной текст (4) Exact"/>
    <w:basedOn w:val="DefaultParagraphFont"/>
    <w:uiPriority w:val="99"/>
    <w:rsid w:val="00054382"/>
    <w:rPr>
      <w:rFonts w:ascii="Times New Roman" w:hAnsi="Times New Roman" w:cs="Times New Roman"/>
      <w:sz w:val="26"/>
      <w:szCs w:val="26"/>
      <w:u w:val="none"/>
    </w:rPr>
  </w:style>
  <w:style w:type="character" w:customStyle="1" w:styleId="4Exact1">
    <w:name w:val="Основной текст (4) Exact1"/>
    <w:basedOn w:val="4"/>
    <w:uiPriority w:val="99"/>
    <w:rsid w:val="00054382"/>
    <w:rPr>
      <w:color w:val="auto"/>
    </w:rPr>
  </w:style>
  <w:style w:type="character" w:customStyle="1" w:styleId="1Exact">
    <w:name w:val="Заголовок №1 Exact"/>
    <w:basedOn w:val="DefaultParagraphFont"/>
    <w:link w:val="12"/>
    <w:uiPriority w:val="99"/>
    <w:locked/>
    <w:rsid w:val="00054382"/>
    <w:rPr>
      <w:rFonts w:ascii="Consolas" w:hAnsi="Consolas" w:cs="Consolas"/>
      <w:b/>
      <w:bCs/>
      <w:sz w:val="42"/>
      <w:szCs w:val="42"/>
      <w:u w:val="none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054382"/>
    <w:rPr>
      <w:color w:val="auto"/>
      <w:spacing w:val="0"/>
      <w:w w:val="100"/>
      <w:position w:val="0"/>
    </w:rPr>
  </w:style>
  <w:style w:type="character" w:customStyle="1" w:styleId="2Exact0">
    <w:name w:val="Подпись к картинке (2) Exact"/>
    <w:basedOn w:val="DefaultParagraphFont"/>
    <w:link w:val="29"/>
    <w:uiPriority w:val="99"/>
    <w:locked/>
    <w:rsid w:val="00054382"/>
    <w:rPr>
      <w:rFonts w:ascii="Times New Roman" w:hAnsi="Times New Roman" w:cs="Times New Roman"/>
      <w:sz w:val="26"/>
      <w:szCs w:val="26"/>
      <w:u w:val="none"/>
    </w:rPr>
  </w:style>
  <w:style w:type="character" w:customStyle="1" w:styleId="2Exact10">
    <w:name w:val="Подпись к картинке (2) Exact1"/>
    <w:basedOn w:val="2Exact0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54382"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42">
    <w:name w:val="Основной текст (4)2"/>
    <w:basedOn w:val="4"/>
    <w:uiPriority w:val="99"/>
    <w:rsid w:val="00054382"/>
    <w:rPr>
      <w:color w:val="auto"/>
      <w:spacing w:val="0"/>
      <w:w w:val="100"/>
      <w:position w:val="0"/>
      <w:u w:val="single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054382"/>
    <w:rPr>
      <w:rFonts w:ascii="Times New Roman" w:hAnsi="Times New Roman" w:cs="Times New Roman"/>
      <w:sz w:val="14"/>
      <w:szCs w:val="14"/>
      <w:u w:val="none"/>
    </w:rPr>
  </w:style>
  <w:style w:type="character" w:customStyle="1" w:styleId="70">
    <w:name w:val="Основной текст (7)"/>
    <w:basedOn w:val="7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054382"/>
    <w:rPr>
      <w:rFonts w:ascii="Times New Roman" w:hAnsi="Times New Roman" w:cs="Times New Roman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054382"/>
    <w:rPr>
      <w:color w:val="auto"/>
      <w:spacing w:val="0"/>
      <w:w w:val="100"/>
      <w:position w:val="0"/>
      <w:lang w:val="ru-RU" w:eastAsia="ru-RU"/>
    </w:rPr>
  </w:style>
  <w:style w:type="character" w:customStyle="1" w:styleId="8Arial">
    <w:name w:val="Основной текст (8) + Arial"/>
    <w:aliases w:val="6 pt"/>
    <w:basedOn w:val="8"/>
    <w:uiPriority w:val="99"/>
    <w:rsid w:val="00054382"/>
    <w:rPr>
      <w:rFonts w:ascii="Arial" w:hAnsi="Arial" w:cs="Arial"/>
      <w:color w:val="auto"/>
      <w:spacing w:val="0"/>
      <w:w w:val="100"/>
      <w:position w:val="0"/>
      <w:sz w:val="12"/>
      <w:szCs w:val="12"/>
      <w:lang w:val="ru-RU" w:eastAsia="ru-RU"/>
    </w:rPr>
  </w:style>
  <w:style w:type="paragraph" w:customStyle="1" w:styleId="1">
    <w:name w:val="Сноска1"/>
    <w:basedOn w:val="Normal"/>
    <w:link w:val="a"/>
    <w:uiPriority w:val="99"/>
    <w:rsid w:val="0005438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Колонтитул1"/>
    <w:basedOn w:val="Normal"/>
    <w:link w:val="a1"/>
    <w:uiPriority w:val="99"/>
    <w:rsid w:val="00054382"/>
    <w:pPr>
      <w:shd w:val="clear" w:color="auto" w:fill="FFFFFF"/>
      <w:spacing w:line="190" w:lineRule="exact"/>
    </w:pPr>
    <w:rPr>
      <w:rFonts w:ascii="Arial" w:hAnsi="Arial" w:cs="Arial"/>
      <w:sz w:val="17"/>
      <w:szCs w:val="17"/>
    </w:rPr>
  </w:style>
  <w:style w:type="paragraph" w:customStyle="1" w:styleId="31">
    <w:name w:val="Основной текст (3)1"/>
    <w:basedOn w:val="Normal"/>
    <w:link w:val="3"/>
    <w:uiPriority w:val="99"/>
    <w:rsid w:val="0005438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Normal"/>
    <w:link w:val="2"/>
    <w:uiPriority w:val="99"/>
    <w:rsid w:val="00054382"/>
    <w:pPr>
      <w:shd w:val="clear" w:color="auto" w:fill="FFFFFF"/>
      <w:spacing w:before="200" w:after="2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Подпись к таблице1"/>
    <w:basedOn w:val="Normal"/>
    <w:link w:val="a3"/>
    <w:uiPriority w:val="99"/>
    <w:rsid w:val="0005438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Normal"/>
    <w:link w:val="5Exact"/>
    <w:uiPriority w:val="99"/>
    <w:rsid w:val="00054382"/>
    <w:pPr>
      <w:shd w:val="clear" w:color="auto" w:fill="FFFFFF"/>
      <w:spacing w:line="312" w:lineRule="exact"/>
    </w:pPr>
    <w:rPr>
      <w:rFonts w:ascii="Arial" w:hAnsi="Arial" w:cs="Arial"/>
      <w:w w:val="60"/>
      <w:sz w:val="28"/>
      <w:szCs w:val="28"/>
    </w:rPr>
  </w:style>
  <w:style w:type="paragraph" w:customStyle="1" w:styleId="6">
    <w:name w:val="Основной текст (6)"/>
    <w:basedOn w:val="Normal"/>
    <w:link w:val="6Exact"/>
    <w:uiPriority w:val="99"/>
    <w:rsid w:val="00054382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Normal"/>
    <w:link w:val="Exact"/>
    <w:uiPriority w:val="99"/>
    <w:rsid w:val="0005438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">
    <w:name w:val="Заголовок №2"/>
    <w:basedOn w:val="Normal"/>
    <w:link w:val="2Exact"/>
    <w:uiPriority w:val="99"/>
    <w:rsid w:val="00054382"/>
    <w:pPr>
      <w:shd w:val="clear" w:color="auto" w:fill="FFFFFF"/>
      <w:spacing w:line="332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Normal"/>
    <w:link w:val="4"/>
    <w:uiPriority w:val="99"/>
    <w:rsid w:val="00054382"/>
    <w:pPr>
      <w:shd w:val="clear" w:color="auto" w:fill="FFFFFF"/>
      <w:spacing w:line="350" w:lineRule="exact"/>
      <w:ind w:hanging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Normal"/>
    <w:link w:val="1Exact"/>
    <w:uiPriority w:val="99"/>
    <w:rsid w:val="00054382"/>
    <w:pPr>
      <w:shd w:val="clear" w:color="auto" w:fill="FFFFFF"/>
      <w:spacing w:line="492" w:lineRule="exact"/>
      <w:outlineLvl w:val="0"/>
    </w:pPr>
    <w:rPr>
      <w:rFonts w:ascii="Consolas" w:hAnsi="Consolas" w:cs="Consolas"/>
      <w:b/>
      <w:bCs/>
      <w:sz w:val="42"/>
      <w:szCs w:val="42"/>
      <w:lang w:val="en-US" w:eastAsia="en-US"/>
    </w:rPr>
  </w:style>
  <w:style w:type="paragraph" w:customStyle="1" w:styleId="29">
    <w:name w:val="Подпись к картинке (2)"/>
    <w:basedOn w:val="Normal"/>
    <w:link w:val="2Exact0"/>
    <w:uiPriority w:val="99"/>
    <w:rsid w:val="0005438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054382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1">
    <w:name w:val="Основной текст (8)1"/>
    <w:basedOn w:val="Normal"/>
    <w:link w:val="8"/>
    <w:uiPriority w:val="99"/>
    <w:rsid w:val="00054382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rsid w:val="006508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821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650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821"/>
    <w:rPr>
      <w:color w:val="000000"/>
    </w:rPr>
  </w:style>
  <w:style w:type="table" w:styleId="TableGrid">
    <w:name w:val="Table Grid"/>
    <w:basedOn w:val="TableNormal"/>
    <w:uiPriority w:val="99"/>
    <w:rsid w:val="002E73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0204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D52FA7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52FA7"/>
    <w:pPr>
      <w:shd w:val="clear" w:color="auto" w:fill="FFFFFF"/>
      <w:spacing w:after="840" w:line="302" w:lineRule="exact"/>
      <w:jc w:val="center"/>
    </w:pPr>
    <w:rPr>
      <w:color w:val="auto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52FA7"/>
    <w:rPr>
      <w:color w:val="000000"/>
    </w:rPr>
  </w:style>
  <w:style w:type="character" w:customStyle="1" w:styleId="120">
    <w:name w:val="Основной текст + 12"/>
    <w:aliases w:val="5 pt"/>
    <w:basedOn w:val="BodyTextChar"/>
    <w:uiPriority w:val="99"/>
    <w:rsid w:val="006F011A"/>
    <w:rPr>
      <w:color w:val="000000"/>
      <w:spacing w:val="0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4</Pages>
  <Words>1157</Words>
  <Characters>6600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Наташка</cp:lastModifiedBy>
  <cp:revision>12</cp:revision>
  <cp:lastPrinted>2018-05-29T12:06:00Z</cp:lastPrinted>
  <dcterms:created xsi:type="dcterms:W3CDTF">2017-05-10T07:30:00Z</dcterms:created>
  <dcterms:modified xsi:type="dcterms:W3CDTF">2018-05-29T12:07:00Z</dcterms:modified>
</cp:coreProperties>
</file>